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624D9" w:rsidRPr="003624D9" w:rsidRDefault="003624D9" w:rsidP="003624D9">
      <w:pPr>
        <w:keepNext/>
        <w:spacing w:after="60" w:line="240" w:lineRule="auto"/>
        <w:jc w:val="both"/>
        <w:outlineLvl w:val="2"/>
        <w:rPr>
          <w:rFonts w:ascii="Calibri" w:eastAsia="Times New Roman" w:hAnsi="Calibri" w:cs="Times New Roman"/>
          <w:b/>
          <w:iCs/>
          <w:sz w:val="24"/>
          <w:szCs w:val="20"/>
          <w:lang w:eastAsia="cs-CZ"/>
        </w:rPr>
      </w:pPr>
      <w:bookmarkStart w:id="0" w:name="_Toc494817045"/>
      <w:r w:rsidRPr="003624D9">
        <w:rPr>
          <w:rFonts w:ascii="Calibri" w:eastAsia="Times New Roman" w:hAnsi="Calibri" w:cs="Times New Roman"/>
          <w:b/>
          <w:iCs/>
          <w:sz w:val="24"/>
          <w:szCs w:val="20"/>
          <w:lang w:eastAsia="cs-CZ"/>
        </w:rPr>
        <w:t>3.6.1 Programový rámec IROP</w:t>
      </w:r>
      <w:bookmarkEnd w:id="0"/>
    </w:p>
    <w:p w:rsidR="003624D9" w:rsidRPr="003624D9" w:rsidRDefault="003624D9" w:rsidP="003624D9">
      <w:pPr>
        <w:spacing w:after="12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cs-CZ"/>
        </w:rPr>
      </w:pPr>
      <w:r w:rsidRPr="003624D9">
        <w:rPr>
          <w:rFonts w:ascii="Calibri" w:eastAsia="Times New Roman" w:hAnsi="Calibri" w:cs="Times New Roman"/>
          <w:sz w:val="24"/>
          <w:szCs w:val="24"/>
          <w:lang w:eastAsia="cs-CZ"/>
        </w:rPr>
        <w:t xml:space="preserve">Programový rámec IROP vychází z předpokládané alokace 79 232 186 Kč a je tvořen </w:t>
      </w:r>
      <w:r w:rsidRPr="00682883">
        <w:rPr>
          <w:rFonts w:ascii="Calibri" w:eastAsia="Times New Roman" w:hAnsi="Calibri" w:cs="Times New Roman"/>
          <w:sz w:val="24"/>
          <w:szCs w:val="24"/>
          <w:lang w:eastAsia="cs-CZ"/>
        </w:rPr>
        <w:t>10</w:t>
      </w:r>
      <w:r w:rsidRPr="003624D9">
        <w:rPr>
          <w:rFonts w:ascii="Calibri" w:eastAsia="Times New Roman" w:hAnsi="Calibri" w:cs="Times New Roman"/>
          <w:sz w:val="24"/>
          <w:szCs w:val="24"/>
          <w:lang w:eastAsia="cs-CZ"/>
        </w:rPr>
        <w:t xml:space="preserve"> opatřeními. Výběr indikátorů a výchozí a cílové hodnoty byly stanoveny odborným odhadem vycházejícím z parametrů plánovaných aktivit, srovnáním se stanovenými cílovými hodnotami v příslušných specifických cílech IROP.</w:t>
      </w:r>
    </w:p>
    <w:p w:rsidR="003624D9" w:rsidRPr="003624D9" w:rsidRDefault="003624D9" w:rsidP="003624D9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:rsidR="003624D9" w:rsidRPr="003624D9" w:rsidRDefault="003624D9" w:rsidP="003624D9">
      <w:pPr>
        <w:spacing w:after="0" w:line="240" w:lineRule="auto"/>
        <w:jc w:val="both"/>
        <w:rPr>
          <w:rFonts w:ascii="Calibri" w:eastAsia="Calibri" w:hAnsi="Calibri" w:cs="Times New Roman"/>
        </w:rPr>
      </w:pPr>
    </w:p>
    <w:tbl>
      <w:tblPr>
        <w:tblW w:w="1406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39"/>
        <w:gridCol w:w="12124"/>
      </w:tblGrid>
      <w:tr w:rsidR="003624D9" w:rsidRPr="003624D9" w:rsidTr="003624D9">
        <w:trPr>
          <w:trHeight w:val="415"/>
        </w:trPr>
        <w:tc>
          <w:tcPr>
            <w:tcW w:w="1939" w:type="dxa"/>
            <w:shd w:val="clear" w:color="auto" w:fill="D6E3BC"/>
            <w:vAlign w:val="center"/>
          </w:tcPr>
          <w:p w:rsidR="003624D9" w:rsidRPr="003624D9" w:rsidRDefault="003624D9" w:rsidP="003624D9">
            <w:pPr>
              <w:spacing w:after="0" w:line="240" w:lineRule="auto"/>
              <w:ind w:right="454"/>
              <w:rPr>
                <w:rFonts w:ascii="Calibri" w:eastAsia="Calibri" w:hAnsi="Calibri" w:cs="Times New Roman"/>
                <w:b/>
                <w:szCs w:val="24"/>
              </w:rPr>
            </w:pPr>
            <w:r w:rsidRPr="003624D9">
              <w:rPr>
                <w:rFonts w:ascii="Calibri" w:eastAsia="Calibri" w:hAnsi="Calibri" w:cs="Times New Roman"/>
                <w:b/>
                <w:szCs w:val="24"/>
              </w:rPr>
              <w:t>Specifický cíl SCLLD</w:t>
            </w:r>
          </w:p>
        </w:tc>
        <w:tc>
          <w:tcPr>
            <w:tcW w:w="12124" w:type="dxa"/>
            <w:shd w:val="clear" w:color="auto" w:fill="D6E3BC"/>
            <w:vAlign w:val="center"/>
          </w:tcPr>
          <w:p w:rsidR="003624D9" w:rsidRPr="003624D9" w:rsidRDefault="003624D9" w:rsidP="003624D9">
            <w:pPr>
              <w:keepNext/>
              <w:spacing w:after="40" w:line="240" w:lineRule="auto"/>
              <w:ind w:right="454"/>
              <w:rPr>
                <w:rFonts w:ascii="Calibri" w:eastAsia="Times New Roman" w:hAnsi="Calibri" w:cs="Times New Roman"/>
                <w:b/>
                <w:szCs w:val="24"/>
                <w:lang w:eastAsia="cs-CZ"/>
              </w:rPr>
            </w:pPr>
            <w:r w:rsidRPr="003624D9">
              <w:rPr>
                <w:rFonts w:ascii="Calibri" w:eastAsia="Times New Roman" w:hAnsi="Calibri" w:cs="Times New Roman"/>
                <w:b/>
                <w:szCs w:val="24"/>
                <w:lang w:eastAsia="cs-CZ"/>
              </w:rPr>
              <w:t>4.3 Zkvalitnit veřejnou hromadnou dopravu</w:t>
            </w:r>
          </w:p>
          <w:p w:rsidR="003624D9" w:rsidRPr="003624D9" w:rsidRDefault="003624D9" w:rsidP="003624D9">
            <w:pPr>
              <w:keepNext/>
              <w:spacing w:after="40" w:line="240" w:lineRule="auto"/>
              <w:ind w:right="454"/>
              <w:rPr>
                <w:rFonts w:ascii="Calibri" w:eastAsia="Calibri" w:hAnsi="Calibri" w:cs="Times New Roman"/>
                <w:b/>
                <w:szCs w:val="24"/>
              </w:rPr>
            </w:pPr>
            <w:r w:rsidRPr="003624D9">
              <w:rPr>
                <w:rFonts w:ascii="Calibri" w:eastAsia="Calibri" w:hAnsi="Calibri" w:cs="Times New Roman"/>
                <w:i/>
                <w:szCs w:val="24"/>
              </w:rPr>
              <w:t>(Opatření SCLLD 4.3.1 Zlepšení infrastruktury pro cestování veřejnou hromadnou dopravou)</w:t>
            </w:r>
          </w:p>
        </w:tc>
      </w:tr>
      <w:tr w:rsidR="003624D9" w:rsidRPr="003624D9" w:rsidTr="003624D9">
        <w:trPr>
          <w:trHeight w:val="415"/>
        </w:trPr>
        <w:tc>
          <w:tcPr>
            <w:tcW w:w="1939" w:type="dxa"/>
            <w:shd w:val="clear" w:color="auto" w:fill="auto"/>
            <w:vAlign w:val="center"/>
          </w:tcPr>
          <w:p w:rsidR="003624D9" w:rsidRPr="003624D9" w:rsidRDefault="003624D9" w:rsidP="003624D9">
            <w:pPr>
              <w:spacing w:after="0" w:line="240" w:lineRule="auto"/>
              <w:ind w:right="454"/>
              <w:rPr>
                <w:rFonts w:ascii="Calibri" w:eastAsia="Calibri" w:hAnsi="Calibri" w:cs="Times New Roman"/>
                <w:b/>
                <w:szCs w:val="24"/>
              </w:rPr>
            </w:pPr>
            <w:r w:rsidRPr="003624D9">
              <w:rPr>
                <w:rFonts w:ascii="Calibri" w:eastAsia="Calibri" w:hAnsi="Calibri" w:cs="Times New Roman"/>
                <w:b/>
                <w:szCs w:val="24"/>
              </w:rPr>
              <w:t>Název opatření</w:t>
            </w:r>
          </w:p>
        </w:tc>
        <w:tc>
          <w:tcPr>
            <w:tcW w:w="12124" w:type="dxa"/>
            <w:shd w:val="clear" w:color="auto" w:fill="auto"/>
            <w:vAlign w:val="center"/>
          </w:tcPr>
          <w:p w:rsidR="003624D9" w:rsidRPr="003624D9" w:rsidRDefault="003624D9" w:rsidP="003624D9">
            <w:pPr>
              <w:keepNext/>
              <w:spacing w:after="40" w:line="240" w:lineRule="auto"/>
              <w:ind w:right="454"/>
              <w:rPr>
                <w:rFonts w:ascii="Calibri" w:eastAsia="Calibri" w:hAnsi="Calibri" w:cs="Times New Roman"/>
                <w:szCs w:val="24"/>
              </w:rPr>
            </w:pPr>
            <w:r w:rsidRPr="003624D9">
              <w:rPr>
                <w:rFonts w:ascii="Calibri" w:eastAsia="Calibri" w:hAnsi="Calibri" w:cs="Times New Roman"/>
                <w:szCs w:val="24"/>
              </w:rPr>
              <w:t xml:space="preserve">IROP 1 Veřejná doprava </w:t>
            </w:r>
          </w:p>
        </w:tc>
      </w:tr>
      <w:tr w:rsidR="003624D9" w:rsidRPr="003624D9" w:rsidTr="003624D9">
        <w:trPr>
          <w:trHeight w:val="415"/>
        </w:trPr>
        <w:tc>
          <w:tcPr>
            <w:tcW w:w="1939" w:type="dxa"/>
            <w:shd w:val="clear" w:color="auto" w:fill="auto"/>
            <w:vAlign w:val="center"/>
          </w:tcPr>
          <w:p w:rsidR="003624D9" w:rsidRPr="003624D9" w:rsidRDefault="003624D9" w:rsidP="003624D9">
            <w:pPr>
              <w:spacing w:after="0" w:line="240" w:lineRule="auto"/>
              <w:ind w:right="454"/>
              <w:rPr>
                <w:rFonts w:ascii="Calibri" w:eastAsia="Calibri" w:hAnsi="Calibri" w:cs="Times New Roman"/>
                <w:b/>
                <w:szCs w:val="24"/>
              </w:rPr>
            </w:pPr>
            <w:r w:rsidRPr="003624D9">
              <w:rPr>
                <w:rFonts w:ascii="Calibri" w:eastAsia="Calibri" w:hAnsi="Calibri" w:cs="Times New Roman"/>
                <w:b/>
                <w:szCs w:val="24"/>
              </w:rPr>
              <w:t>Vazba na specifický cíl IROP</w:t>
            </w:r>
          </w:p>
        </w:tc>
        <w:tc>
          <w:tcPr>
            <w:tcW w:w="12124" w:type="dxa"/>
            <w:shd w:val="clear" w:color="auto" w:fill="auto"/>
            <w:vAlign w:val="center"/>
          </w:tcPr>
          <w:p w:rsidR="003624D9" w:rsidRPr="003624D9" w:rsidRDefault="003624D9" w:rsidP="003624D9">
            <w:pPr>
              <w:keepNext/>
              <w:spacing w:after="40" w:line="240" w:lineRule="auto"/>
              <w:ind w:right="454"/>
              <w:rPr>
                <w:rFonts w:ascii="Calibri" w:eastAsia="Times New Roman" w:hAnsi="Calibri" w:cs="Times New Roman"/>
                <w:szCs w:val="24"/>
                <w:lang w:eastAsia="cs-CZ"/>
              </w:rPr>
            </w:pPr>
            <w:r w:rsidRPr="003624D9">
              <w:rPr>
                <w:rFonts w:ascii="Calibri" w:eastAsia="Times New Roman" w:hAnsi="Calibri" w:cs="Times New Roman"/>
                <w:szCs w:val="24"/>
                <w:lang w:eastAsia="cs-CZ"/>
              </w:rPr>
              <w:t>1.2</w:t>
            </w:r>
            <w:r w:rsidRPr="003624D9">
              <w:rPr>
                <w:rFonts w:ascii="Calibri" w:eastAsia="Calibri" w:hAnsi="Calibri" w:cs="Times New Roman"/>
                <w:b/>
                <w:szCs w:val="24"/>
              </w:rPr>
              <w:t xml:space="preserve"> </w:t>
            </w:r>
            <w:r w:rsidRPr="003624D9">
              <w:rPr>
                <w:rFonts w:ascii="Calibri" w:eastAsia="Calibri" w:hAnsi="Calibri" w:cs="Times New Roman"/>
                <w:szCs w:val="24"/>
              </w:rPr>
              <w:t>Zvýšení podílu udržitelných forem dopravy, 4.1 Posílení komunitně vedeného místního rozvoje za účelem zvýšení kvality ve venkovských oblastech a aktivizace místního potenciálu</w:t>
            </w:r>
          </w:p>
        </w:tc>
      </w:tr>
      <w:tr w:rsidR="003624D9" w:rsidRPr="003624D9" w:rsidTr="003624D9">
        <w:trPr>
          <w:trHeight w:val="415"/>
        </w:trPr>
        <w:tc>
          <w:tcPr>
            <w:tcW w:w="1939" w:type="dxa"/>
            <w:shd w:val="clear" w:color="auto" w:fill="auto"/>
            <w:vAlign w:val="center"/>
          </w:tcPr>
          <w:p w:rsidR="003624D9" w:rsidRPr="003624D9" w:rsidRDefault="003624D9" w:rsidP="003624D9">
            <w:pPr>
              <w:spacing w:after="0" w:line="240" w:lineRule="auto"/>
              <w:ind w:right="454"/>
              <w:rPr>
                <w:rFonts w:ascii="Calibri" w:eastAsia="Calibri" w:hAnsi="Calibri" w:cs="Times New Roman"/>
                <w:b/>
                <w:szCs w:val="24"/>
              </w:rPr>
            </w:pPr>
            <w:r w:rsidRPr="003624D9">
              <w:rPr>
                <w:rFonts w:ascii="Calibri" w:eastAsia="Calibri" w:hAnsi="Calibri" w:cs="Times New Roman"/>
                <w:b/>
                <w:szCs w:val="24"/>
              </w:rPr>
              <w:t>Typy projektů</w:t>
            </w:r>
          </w:p>
        </w:tc>
        <w:tc>
          <w:tcPr>
            <w:tcW w:w="12124" w:type="dxa"/>
            <w:shd w:val="clear" w:color="auto" w:fill="auto"/>
            <w:vAlign w:val="center"/>
          </w:tcPr>
          <w:p w:rsidR="003624D9" w:rsidRPr="003624D9" w:rsidRDefault="003624D9" w:rsidP="003624D9">
            <w:pPr>
              <w:spacing w:after="120" w:line="240" w:lineRule="auto"/>
              <w:ind w:right="179"/>
              <w:jc w:val="both"/>
              <w:rPr>
                <w:rFonts w:ascii="Calibri" w:eastAsia="Times New Roman" w:hAnsi="Calibri" w:cs="Times New Roman"/>
                <w:szCs w:val="24"/>
                <w:lang w:eastAsia="cs-CZ"/>
              </w:rPr>
            </w:pPr>
            <w:r w:rsidRPr="003624D9">
              <w:rPr>
                <w:rFonts w:ascii="Calibri" w:eastAsia="Times New Roman" w:hAnsi="Calibri" w:cs="Times New Roman"/>
                <w:b/>
                <w:szCs w:val="24"/>
                <w:lang w:eastAsia="cs-CZ"/>
              </w:rPr>
              <w:t xml:space="preserve">Popis opatření: </w:t>
            </w:r>
            <w:r w:rsidRPr="003624D9">
              <w:rPr>
                <w:rFonts w:ascii="Calibri" w:eastAsia="Times New Roman" w:hAnsi="Calibri" w:cs="Times New Roman"/>
                <w:szCs w:val="24"/>
                <w:lang w:eastAsia="cs-CZ"/>
              </w:rPr>
              <w:t>Klíčovým problémem území MAS Slavkovské bojiště je zvýšená hustota osobní dopravy především do zaměstnání do krajského města Brna</w:t>
            </w:r>
            <w:r w:rsidRPr="003624D9">
              <w:rPr>
                <w:rFonts w:ascii="Calibri" w:eastAsia="Times New Roman" w:hAnsi="Calibri" w:cs="Times New Roman"/>
                <w:b/>
                <w:szCs w:val="24"/>
                <w:lang w:eastAsia="cs-CZ"/>
              </w:rPr>
              <w:t xml:space="preserve">. </w:t>
            </w:r>
            <w:r w:rsidRPr="003624D9">
              <w:rPr>
                <w:rFonts w:ascii="Calibri" w:eastAsia="Times New Roman" w:hAnsi="Calibri" w:cs="Times New Roman"/>
                <w:szCs w:val="24"/>
                <w:lang w:eastAsia="cs-CZ"/>
              </w:rPr>
              <w:t xml:space="preserve">Tento stav klade vysoké nároky na rozvoj dopravní infrastruktury, zhoršuje stav životního prostředí a bezpečnost v obcích. Řešení této situace lze spatřovat ještě v lepší dostupnosti integrovaného dopravního systému Jihomoravského kraje využitím kombinované dopravy (např. kolo/auto/veřejná doprava, B+R, P+R apod.). Opatření úzce navazuje na další specifický cíl 4.4: Zlepšit podmínky pro nemotorovou dopravu. </w:t>
            </w:r>
          </w:p>
          <w:p w:rsidR="003624D9" w:rsidRPr="003624D9" w:rsidRDefault="003624D9" w:rsidP="003624D9">
            <w:pPr>
              <w:spacing w:after="120" w:line="240" w:lineRule="auto"/>
              <w:ind w:right="179"/>
              <w:jc w:val="both"/>
              <w:rPr>
                <w:rFonts w:ascii="Calibri" w:eastAsia="Times New Roman" w:hAnsi="Calibri" w:cs="Times New Roman"/>
                <w:szCs w:val="24"/>
                <w:lang w:eastAsia="cs-CZ"/>
              </w:rPr>
            </w:pPr>
            <w:r w:rsidRPr="003624D9">
              <w:rPr>
                <w:rFonts w:ascii="Calibri" w:eastAsia="Times New Roman" w:hAnsi="Calibri" w:cs="Times New Roman"/>
                <w:b/>
                <w:szCs w:val="24"/>
                <w:lang w:eastAsia="cs-CZ"/>
              </w:rPr>
              <w:t>Cílem opatření</w:t>
            </w:r>
            <w:r w:rsidRPr="003624D9">
              <w:rPr>
                <w:rFonts w:ascii="Calibri" w:eastAsia="Times New Roman" w:hAnsi="Calibri" w:cs="Times New Roman"/>
                <w:szCs w:val="24"/>
                <w:lang w:eastAsia="cs-CZ"/>
              </w:rPr>
              <w:t xml:space="preserve"> je výstavba přestupních terminálů ve spádových obcích.</w:t>
            </w:r>
          </w:p>
          <w:p w:rsidR="003624D9" w:rsidRPr="003624D9" w:rsidRDefault="003624D9" w:rsidP="003624D9">
            <w:pPr>
              <w:spacing w:after="120" w:line="240" w:lineRule="auto"/>
              <w:ind w:left="34" w:right="179"/>
              <w:jc w:val="both"/>
              <w:rPr>
                <w:rFonts w:ascii="Calibri" w:eastAsia="Times New Roman" w:hAnsi="Calibri" w:cs="Times New Roman"/>
                <w:szCs w:val="24"/>
                <w:lang w:eastAsia="cs-CZ"/>
              </w:rPr>
            </w:pPr>
            <w:r w:rsidRPr="003624D9">
              <w:rPr>
                <w:rFonts w:ascii="Calibri" w:eastAsia="Times New Roman" w:hAnsi="Calibri" w:cs="Times New Roman"/>
                <w:b/>
                <w:szCs w:val="24"/>
                <w:lang w:eastAsia="cs-CZ"/>
              </w:rPr>
              <w:t>Podporované aktivity</w:t>
            </w:r>
            <w:r w:rsidRPr="003624D9">
              <w:rPr>
                <w:rFonts w:ascii="Calibri" w:eastAsia="Times New Roman" w:hAnsi="Calibri" w:cs="Times New Roman"/>
                <w:szCs w:val="24"/>
                <w:lang w:eastAsia="cs-CZ"/>
              </w:rPr>
              <w:t>:</w:t>
            </w:r>
          </w:p>
          <w:p w:rsidR="003624D9" w:rsidRPr="003624D9" w:rsidRDefault="003624D9" w:rsidP="003624D9">
            <w:pPr>
              <w:numPr>
                <w:ilvl w:val="0"/>
                <w:numId w:val="9"/>
              </w:numPr>
              <w:spacing w:after="120" w:line="240" w:lineRule="auto"/>
              <w:ind w:right="179"/>
              <w:contextualSpacing/>
              <w:jc w:val="both"/>
              <w:rPr>
                <w:rFonts w:ascii="Calibri" w:eastAsia="Times New Roman" w:hAnsi="Calibri" w:cs="Times New Roman"/>
                <w:szCs w:val="24"/>
                <w:lang w:eastAsia="cs-CZ"/>
              </w:rPr>
            </w:pPr>
            <w:r w:rsidRPr="003624D9">
              <w:rPr>
                <w:rFonts w:ascii="Calibri" w:eastAsia="Times New Roman" w:hAnsi="Calibri" w:cs="Times New Roman"/>
                <w:szCs w:val="24"/>
                <w:lang w:eastAsia="cs-CZ"/>
              </w:rPr>
              <w:t xml:space="preserve">Výstavba a modernizace přestupních terminálů, souvisejících záchytných parkovišť a parkovacích domů v přímé návaznosti na veřejnou hromadnou dopravu (VHD) - systém P+R (parkoviště pro osobní vozy s možností přestupu na VHD), K+R (forma kombinované přepravy s návazností individuální automobilové dopravy na VHD), zázemí pro VHD, výstavba návazných systémů B+R (prostor pro bezpečné uschování kola s možností přestupu na VHD). </w:t>
            </w:r>
          </w:p>
          <w:p w:rsidR="003624D9" w:rsidRPr="003624D9" w:rsidRDefault="003624D9" w:rsidP="003624D9">
            <w:pPr>
              <w:numPr>
                <w:ilvl w:val="0"/>
                <w:numId w:val="5"/>
              </w:numPr>
              <w:spacing w:after="120" w:line="240" w:lineRule="auto"/>
              <w:ind w:right="179"/>
              <w:contextualSpacing/>
              <w:jc w:val="both"/>
              <w:rPr>
                <w:rFonts w:ascii="Calibri" w:eastAsia="Times New Roman" w:hAnsi="Calibri" w:cs="Times New Roman"/>
                <w:szCs w:val="24"/>
                <w:lang w:eastAsia="cs-CZ"/>
              </w:rPr>
            </w:pPr>
            <w:r w:rsidRPr="003624D9">
              <w:rPr>
                <w:rFonts w:ascii="Calibri" w:eastAsia="Times New Roman" w:hAnsi="Calibri" w:cs="Times New Roman"/>
                <w:i/>
                <w:szCs w:val="24"/>
                <w:lang w:eastAsia="cs-CZ"/>
              </w:rPr>
              <w:t>Součástí projektu může být doplňkově zeleň v okolí přestupních terminálů, budov a na budovách.</w:t>
            </w:r>
          </w:p>
        </w:tc>
      </w:tr>
      <w:tr w:rsidR="003624D9" w:rsidRPr="003624D9" w:rsidTr="003624D9">
        <w:trPr>
          <w:trHeight w:val="415"/>
        </w:trPr>
        <w:tc>
          <w:tcPr>
            <w:tcW w:w="1939" w:type="dxa"/>
            <w:shd w:val="clear" w:color="auto" w:fill="auto"/>
            <w:vAlign w:val="center"/>
          </w:tcPr>
          <w:p w:rsidR="003624D9" w:rsidRPr="003624D9" w:rsidRDefault="003624D9" w:rsidP="003624D9">
            <w:pPr>
              <w:spacing w:after="0" w:line="240" w:lineRule="auto"/>
              <w:ind w:right="454"/>
              <w:rPr>
                <w:rFonts w:ascii="Calibri" w:eastAsia="Calibri" w:hAnsi="Calibri" w:cs="Times New Roman"/>
                <w:b/>
                <w:szCs w:val="24"/>
              </w:rPr>
            </w:pPr>
            <w:r w:rsidRPr="003624D9">
              <w:rPr>
                <w:rFonts w:ascii="Calibri" w:eastAsia="Calibri" w:hAnsi="Calibri" w:cs="Times New Roman"/>
                <w:b/>
                <w:szCs w:val="24"/>
              </w:rPr>
              <w:t>Definice příjemce dotace</w:t>
            </w:r>
          </w:p>
        </w:tc>
        <w:tc>
          <w:tcPr>
            <w:tcW w:w="12124" w:type="dxa"/>
            <w:shd w:val="clear" w:color="auto" w:fill="auto"/>
            <w:vAlign w:val="center"/>
          </w:tcPr>
          <w:p w:rsidR="003624D9" w:rsidRPr="003624D9" w:rsidRDefault="003624D9" w:rsidP="003624D9">
            <w:pPr>
              <w:spacing w:after="0" w:line="240" w:lineRule="auto"/>
              <w:ind w:right="454"/>
              <w:rPr>
                <w:rFonts w:ascii="Calibri" w:eastAsia="Calibri" w:hAnsi="Calibri" w:cs="Times New Roman"/>
                <w:szCs w:val="24"/>
              </w:rPr>
            </w:pPr>
            <w:r w:rsidRPr="003624D9">
              <w:rPr>
                <w:rFonts w:ascii="Calibri" w:eastAsia="Calibri" w:hAnsi="Calibri" w:cs="Times New Roman"/>
                <w:szCs w:val="24"/>
              </w:rPr>
              <w:t xml:space="preserve">obce; dobrovolné svazky obcí; organizace zřizované nebo zakládané kraji; organizace zřizované nebo zakládané obcemi; organizace zřizované nebo zakládané dobrovolnými svazky obcí; provozovatelé dráhy nebo drážní dopravy podle zákona č. 266/1994 Sb., o drahách; dopravci ve veřejné linkové dopravě podle zákona č. 111/1994 Sb., o silniční dopravě; subjekty zajišťující dopravní obslužnost, uvedené v § 8 odst. 1 zákona č. 194/2010 Sb., o veřejných službách v přepravě cestujících a o změně dalších zákonů, tedy stát, kraje a obce, pokud poskytují veřejné služby v přepravě cestujících samy, a dopravci, kteří jsou </w:t>
            </w:r>
            <w:r w:rsidRPr="003624D9">
              <w:rPr>
                <w:rFonts w:ascii="Calibri" w:eastAsia="Calibri" w:hAnsi="Calibri" w:cs="Times New Roman"/>
                <w:szCs w:val="24"/>
              </w:rPr>
              <w:lastRenderedPageBreak/>
              <w:t>provozovateli veřejné linkové dopravy podle zákona č. 111/1994 Sb., o silniční dopravě, na základě smlouvy o veřejných službách v přepravě cestujících.</w:t>
            </w:r>
          </w:p>
        </w:tc>
      </w:tr>
      <w:tr w:rsidR="003624D9" w:rsidRPr="003624D9" w:rsidTr="003624D9">
        <w:trPr>
          <w:trHeight w:val="415"/>
        </w:trPr>
        <w:tc>
          <w:tcPr>
            <w:tcW w:w="1939" w:type="dxa"/>
            <w:shd w:val="clear" w:color="auto" w:fill="auto"/>
            <w:vAlign w:val="center"/>
          </w:tcPr>
          <w:p w:rsidR="003624D9" w:rsidRPr="003624D9" w:rsidRDefault="003624D9" w:rsidP="003624D9">
            <w:pPr>
              <w:spacing w:after="0" w:line="240" w:lineRule="auto"/>
              <w:ind w:right="454"/>
              <w:rPr>
                <w:rFonts w:ascii="Calibri" w:eastAsia="Calibri" w:hAnsi="Calibri" w:cs="Times New Roman"/>
                <w:b/>
                <w:szCs w:val="24"/>
              </w:rPr>
            </w:pPr>
            <w:r w:rsidRPr="003624D9">
              <w:rPr>
                <w:rFonts w:ascii="Calibri" w:eastAsia="Calibri" w:hAnsi="Calibri" w:cs="Times New Roman"/>
                <w:b/>
                <w:szCs w:val="24"/>
              </w:rPr>
              <w:lastRenderedPageBreak/>
              <w:t>Min. a max. výše podpory</w:t>
            </w:r>
          </w:p>
        </w:tc>
        <w:tc>
          <w:tcPr>
            <w:tcW w:w="12124" w:type="dxa"/>
            <w:shd w:val="clear" w:color="auto" w:fill="auto"/>
            <w:vAlign w:val="center"/>
          </w:tcPr>
          <w:p w:rsidR="003624D9" w:rsidRPr="003624D9" w:rsidRDefault="003624D9" w:rsidP="003624D9">
            <w:pPr>
              <w:spacing w:after="0" w:line="240" w:lineRule="auto"/>
              <w:ind w:right="454"/>
              <w:rPr>
                <w:rFonts w:ascii="Calibri" w:eastAsia="Calibri" w:hAnsi="Calibri" w:cs="Times New Roman"/>
                <w:szCs w:val="24"/>
              </w:rPr>
            </w:pPr>
            <w:r w:rsidRPr="003624D9">
              <w:rPr>
                <w:rFonts w:ascii="Calibri" w:eastAsia="Calibri" w:hAnsi="Calibri" w:cs="Times New Roman"/>
                <w:szCs w:val="24"/>
              </w:rPr>
              <w:t>MAS předpokládá stanovení limitů a bude o nich informovat v konkrétní výzvě.</w:t>
            </w:r>
          </w:p>
        </w:tc>
      </w:tr>
      <w:tr w:rsidR="003624D9" w:rsidRPr="003624D9" w:rsidTr="003624D9">
        <w:trPr>
          <w:trHeight w:val="415"/>
        </w:trPr>
        <w:tc>
          <w:tcPr>
            <w:tcW w:w="1939" w:type="dxa"/>
            <w:shd w:val="clear" w:color="auto" w:fill="auto"/>
            <w:vAlign w:val="center"/>
          </w:tcPr>
          <w:p w:rsidR="003624D9" w:rsidRPr="003624D9" w:rsidRDefault="003624D9" w:rsidP="003624D9">
            <w:pPr>
              <w:spacing w:after="0" w:line="240" w:lineRule="auto"/>
              <w:ind w:right="454"/>
              <w:rPr>
                <w:rFonts w:ascii="Calibri" w:eastAsia="Calibri" w:hAnsi="Calibri" w:cs="Times New Roman"/>
                <w:b/>
                <w:szCs w:val="24"/>
              </w:rPr>
            </w:pPr>
            <w:r w:rsidRPr="003624D9">
              <w:rPr>
                <w:rFonts w:ascii="Calibri" w:eastAsia="Calibri" w:hAnsi="Calibri" w:cs="Times New Roman"/>
                <w:b/>
                <w:szCs w:val="24"/>
              </w:rPr>
              <w:t>Principy preferenčních kritérií</w:t>
            </w:r>
          </w:p>
        </w:tc>
        <w:tc>
          <w:tcPr>
            <w:tcW w:w="12124" w:type="dxa"/>
            <w:shd w:val="clear" w:color="auto" w:fill="auto"/>
            <w:vAlign w:val="center"/>
          </w:tcPr>
          <w:p w:rsidR="003624D9" w:rsidRPr="003624D9" w:rsidRDefault="003624D9" w:rsidP="003624D9">
            <w:pPr>
              <w:spacing w:after="0" w:line="240" w:lineRule="auto"/>
              <w:ind w:right="454"/>
              <w:rPr>
                <w:rFonts w:ascii="Calibri" w:eastAsia="Calibri" w:hAnsi="Calibri" w:cs="Times New Roman"/>
                <w:szCs w:val="24"/>
              </w:rPr>
            </w:pPr>
            <w:r w:rsidRPr="003624D9">
              <w:rPr>
                <w:rFonts w:ascii="Calibri" w:eastAsia="Calibri" w:hAnsi="Calibri" w:cs="Times New Roman"/>
                <w:szCs w:val="24"/>
              </w:rPr>
              <w:t>Preferenční kritéria budou stanovena v konkrétní výzvě MAS.</w:t>
            </w:r>
          </w:p>
        </w:tc>
      </w:tr>
    </w:tbl>
    <w:p w:rsidR="003624D9" w:rsidRPr="003624D9" w:rsidRDefault="003624D9" w:rsidP="003624D9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:rsidR="003624D9" w:rsidRDefault="003624D9" w:rsidP="003624D9">
      <w:pPr>
        <w:spacing w:after="0" w:line="240" w:lineRule="auto"/>
        <w:jc w:val="both"/>
        <w:rPr>
          <w:rFonts w:ascii="Calibri" w:eastAsia="Calibri" w:hAnsi="Calibri" w:cs="Times New Roman"/>
          <w:b/>
        </w:rPr>
      </w:pPr>
      <w:r w:rsidRPr="003624D9">
        <w:rPr>
          <w:rFonts w:ascii="Calibri" w:eastAsia="Calibri" w:hAnsi="Calibri" w:cs="Times New Roman"/>
          <w:b/>
        </w:rPr>
        <w:t xml:space="preserve">Indikátory </w:t>
      </w:r>
    </w:p>
    <w:p w:rsidR="003624D9" w:rsidRDefault="003624D9" w:rsidP="003624D9">
      <w:pPr>
        <w:spacing w:after="0" w:line="240" w:lineRule="auto"/>
        <w:jc w:val="both"/>
        <w:rPr>
          <w:rFonts w:ascii="Calibri" w:eastAsia="Calibri" w:hAnsi="Calibri" w:cs="Times New Roman"/>
          <w:b/>
        </w:rPr>
      </w:pPr>
    </w:p>
    <w:p w:rsidR="003624D9" w:rsidRPr="003624D9" w:rsidRDefault="003624D9" w:rsidP="003624D9">
      <w:pPr>
        <w:spacing w:after="0" w:line="240" w:lineRule="auto"/>
        <w:jc w:val="both"/>
        <w:rPr>
          <w:rFonts w:ascii="Calibri" w:eastAsia="Calibri" w:hAnsi="Calibri" w:cs="Times New Roman"/>
          <w:b/>
        </w:rPr>
      </w:pPr>
    </w:p>
    <w:tbl>
      <w:tblPr>
        <w:tblW w:w="1388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6"/>
        <w:gridCol w:w="11901"/>
      </w:tblGrid>
      <w:tr w:rsidR="003624D9" w:rsidRPr="003624D9" w:rsidTr="00020A80">
        <w:trPr>
          <w:trHeight w:val="335"/>
          <w:tblHeader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  <w:hideMark/>
          </w:tcPr>
          <w:p w:rsidR="003624D9" w:rsidRPr="003624D9" w:rsidRDefault="003624D9" w:rsidP="003624D9">
            <w:pPr>
              <w:spacing w:after="0" w:line="276" w:lineRule="auto"/>
              <w:ind w:left="148"/>
              <w:jc w:val="center"/>
              <w:rPr>
                <w:rFonts w:ascii="Calibri" w:eastAsia="Times New Roman" w:hAnsi="Calibri" w:cs="Arial"/>
                <w:lang w:eastAsia="cs-CZ"/>
              </w:rPr>
            </w:pPr>
            <w:r w:rsidRPr="003624D9">
              <w:rPr>
                <w:rFonts w:ascii="Calibri" w:eastAsia="Times New Roman" w:hAnsi="Calibri" w:cs="Arial"/>
                <w:lang w:eastAsia="cs-CZ"/>
              </w:rPr>
              <w:t>ID</w:t>
            </w:r>
          </w:p>
        </w:tc>
        <w:tc>
          <w:tcPr>
            <w:tcW w:w="1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  <w:hideMark/>
          </w:tcPr>
          <w:p w:rsidR="003624D9" w:rsidRPr="003624D9" w:rsidRDefault="003624D9" w:rsidP="003624D9">
            <w:pPr>
              <w:spacing w:after="0" w:line="276" w:lineRule="auto"/>
              <w:jc w:val="center"/>
              <w:rPr>
                <w:rFonts w:ascii="Calibri" w:eastAsia="Times New Roman" w:hAnsi="Calibri" w:cs="Arial"/>
                <w:lang w:eastAsia="cs-CZ"/>
              </w:rPr>
            </w:pPr>
            <w:r w:rsidRPr="003624D9">
              <w:rPr>
                <w:rFonts w:ascii="Calibri" w:eastAsia="Times New Roman" w:hAnsi="Calibri" w:cs="Arial"/>
                <w:lang w:eastAsia="cs-CZ"/>
              </w:rPr>
              <w:t>Ukazatel</w:t>
            </w:r>
          </w:p>
        </w:tc>
      </w:tr>
      <w:tr w:rsidR="003624D9" w:rsidRPr="003624D9" w:rsidTr="00020A80">
        <w:trPr>
          <w:trHeight w:val="20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4D9" w:rsidRPr="003624D9" w:rsidRDefault="003624D9" w:rsidP="003624D9">
            <w:pPr>
              <w:spacing w:after="0" w:line="276" w:lineRule="auto"/>
              <w:jc w:val="center"/>
              <w:rPr>
                <w:rFonts w:ascii="Calibri" w:eastAsia="Times New Roman" w:hAnsi="Calibri" w:cs="Arial"/>
                <w:color w:val="7030A0"/>
                <w:lang w:eastAsia="cs-CZ"/>
              </w:rPr>
            </w:pPr>
            <w:r w:rsidRPr="003624D9">
              <w:rPr>
                <w:rFonts w:ascii="Calibri" w:eastAsia="Times New Roman" w:hAnsi="Calibri" w:cs="Times New Roman"/>
                <w:lang w:eastAsia="cs-CZ"/>
              </w:rPr>
              <w:t>7 52 01</w:t>
            </w:r>
          </w:p>
        </w:tc>
        <w:tc>
          <w:tcPr>
            <w:tcW w:w="1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4D9" w:rsidRPr="003624D9" w:rsidRDefault="003624D9" w:rsidP="003624D9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lang w:eastAsia="cs-CZ"/>
              </w:rPr>
            </w:pPr>
            <w:r w:rsidRPr="003624D9">
              <w:rPr>
                <w:rFonts w:ascii="Calibri" w:eastAsia="Times New Roman" w:hAnsi="Calibri" w:cs="Times New Roman"/>
                <w:lang w:eastAsia="cs-CZ"/>
              </w:rPr>
              <w:t>Počet nových nebo rekonstruovaných přestupních terminálů ve veřejné dopravě</w:t>
            </w:r>
          </w:p>
        </w:tc>
      </w:tr>
      <w:tr w:rsidR="003624D9" w:rsidRPr="003624D9" w:rsidTr="00020A80">
        <w:trPr>
          <w:trHeight w:val="20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24D9" w:rsidRPr="003624D9" w:rsidRDefault="003624D9" w:rsidP="003624D9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lang w:eastAsia="cs-CZ"/>
              </w:rPr>
            </w:pPr>
            <w:r w:rsidRPr="003624D9">
              <w:rPr>
                <w:rFonts w:ascii="Calibri" w:eastAsia="Times New Roman" w:hAnsi="Calibri" w:cs="Times New Roman"/>
                <w:lang w:eastAsia="cs-CZ"/>
              </w:rPr>
              <w:t>7 64 01</w:t>
            </w:r>
          </w:p>
        </w:tc>
        <w:tc>
          <w:tcPr>
            <w:tcW w:w="1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24D9" w:rsidRPr="003624D9" w:rsidRDefault="003624D9" w:rsidP="003624D9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lang w:eastAsia="cs-CZ"/>
              </w:rPr>
            </w:pPr>
            <w:r w:rsidRPr="003624D9">
              <w:rPr>
                <w:rFonts w:ascii="Calibri" w:eastAsia="Times New Roman" w:hAnsi="Calibri" w:cs="Times New Roman"/>
                <w:lang w:eastAsia="cs-CZ"/>
              </w:rPr>
              <w:t>Počet parkovacích míst pro jízdní kola</w:t>
            </w:r>
          </w:p>
        </w:tc>
      </w:tr>
      <w:tr w:rsidR="003624D9" w:rsidRPr="003624D9" w:rsidTr="00020A80">
        <w:trPr>
          <w:trHeight w:val="20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24D9" w:rsidRPr="003624D9" w:rsidRDefault="003624D9" w:rsidP="003624D9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lang w:eastAsia="cs-CZ"/>
              </w:rPr>
            </w:pPr>
            <w:r w:rsidRPr="003624D9">
              <w:rPr>
                <w:rFonts w:ascii="Calibri" w:eastAsia="Times New Roman" w:hAnsi="Calibri" w:cs="Times New Roman"/>
                <w:lang w:eastAsia="cs-CZ"/>
              </w:rPr>
              <w:t>7 40 01</w:t>
            </w:r>
          </w:p>
        </w:tc>
        <w:tc>
          <w:tcPr>
            <w:tcW w:w="1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24D9" w:rsidRPr="003624D9" w:rsidRDefault="003624D9" w:rsidP="003624D9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lang w:eastAsia="cs-CZ"/>
              </w:rPr>
            </w:pPr>
            <w:r w:rsidRPr="003624D9">
              <w:rPr>
                <w:rFonts w:ascii="Calibri" w:eastAsia="Times New Roman" w:hAnsi="Calibri" w:cs="Times New Roman"/>
                <w:lang w:eastAsia="cs-CZ"/>
              </w:rPr>
              <w:t>Počet vytvořených parkovacích míst</w:t>
            </w:r>
          </w:p>
        </w:tc>
      </w:tr>
      <w:tr w:rsidR="003624D9" w:rsidRPr="003624D9" w:rsidTr="00020A80">
        <w:trPr>
          <w:trHeight w:val="20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24D9" w:rsidRPr="003624D9" w:rsidRDefault="003624D9" w:rsidP="003624D9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lang w:eastAsia="cs-CZ"/>
              </w:rPr>
            </w:pPr>
            <w:r w:rsidRPr="003624D9">
              <w:rPr>
                <w:rFonts w:ascii="Calibri" w:eastAsia="Times New Roman" w:hAnsi="Calibri" w:cs="Times New Roman"/>
                <w:lang w:eastAsia="cs-CZ"/>
              </w:rPr>
              <w:t>7 51 20</w:t>
            </w:r>
          </w:p>
        </w:tc>
        <w:tc>
          <w:tcPr>
            <w:tcW w:w="1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24D9" w:rsidRPr="003624D9" w:rsidRDefault="003624D9" w:rsidP="003624D9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lang w:eastAsia="cs-CZ"/>
              </w:rPr>
            </w:pPr>
            <w:r w:rsidRPr="003624D9">
              <w:rPr>
                <w:rFonts w:ascii="Calibri" w:eastAsia="Times New Roman" w:hAnsi="Calibri" w:cs="Times New Roman"/>
                <w:lang w:eastAsia="cs-CZ"/>
              </w:rPr>
              <w:t>Podíl veřejné osobní dopravy na celkových výkonech v osobní dopravě</w:t>
            </w:r>
          </w:p>
        </w:tc>
      </w:tr>
    </w:tbl>
    <w:p w:rsidR="003624D9" w:rsidRPr="003624D9" w:rsidRDefault="003624D9" w:rsidP="003624D9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:rsidR="003624D9" w:rsidRPr="003624D9" w:rsidRDefault="003624D9" w:rsidP="003624D9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:rsidR="003624D9" w:rsidRPr="003624D9" w:rsidRDefault="003624D9" w:rsidP="003624D9">
      <w:pPr>
        <w:spacing w:after="0" w:line="240" w:lineRule="auto"/>
        <w:jc w:val="both"/>
        <w:rPr>
          <w:rFonts w:ascii="Calibri" w:eastAsia="Calibri" w:hAnsi="Calibri" w:cs="Times New Roman"/>
        </w:rPr>
      </w:pPr>
    </w:p>
    <w:tbl>
      <w:tblPr>
        <w:tblW w:w="1406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10944"/>
      </w:tblGrid>
      <w:tr w:rsidR="003624D9" w:rsidRPr="003624D9" w:rsidTr="00020A80">
        <w:trPr>
          <w:trHeight w:val="415"/>
        </w:trPr>
        <w:tc>
          <w:tcPr>
            <w:tcW w:w="3119" w:type="dxa"/>
            <w:shd w:val="clear" w:color="auto" w:fill="D6E3BC"/>
            <w:vAlign w:val="center"/>
          </w:tcPr>
          <w:p w:rsidR="003624D9" w:rsidRPr="003624D9" w:rsidRDefault="003624D9" w:rsidP="003624D9">
            <w:pPr>
              <w:spacing w:after="0" w:line="240" w:lineRule="auto"/>
              <w:rPr>
                <w:rFonts w:ascii="Calibri" w:eastAsia="Calibri" w:hAnsi="Calibri" w:cs="Times New Roman"/>
                <w:b/>
                <w:szCs w:val="24"/>
              </w:rPr>
            </w:pPr>
            <w:r w:rsidRPr="003624D9">
              <w:rPr>
                <w:rFonts w:ascii="Calibri" w:eastAsia="Calibri" w:hAnsi="Calibri" w:cs="Times New Roman"/>
                <w:b/>
                <w:szCs w:val="24"/>
              </w:rPr>
              <w:t>Specifický cíl SCLLD</w:t>
            </w:r>
          </w:p>
        </w:tc>
        <w:tc>
          <w:tcPr>
            <w:tcW w:w="10944" w:type="dxa"/>
            <w:shd w:val="clear" w:color="auto" w:fill="D6E3BC"/>
            <w:vAlign w:val="center"/>
          </w:tcPr>
          <w:p w:rsidR="003624D9" w:rsidRPr="003624D9" w:rsidRDefault="003624D9" w:rsidP="003624D9">
            <w:pPr>
              <w:keepNext/>
              <w:spacing w:after="40" w:line="240" w:lineRule="auto"/>
              <w:rPr>
                <w:rFonts w:ascii="Calibri" w:eastAsia="Times New Roman" w:hAnsi="Calibri" w:cs="Times New Roman"/>
                <w:b/>
                <w:szCs w:val="24"/>
                <w:lang w:eastAsia="cs-CZ"/>
              </w:rPr>
            </w:pPr>
            <w:r w:rsidRPr="003624D9">
              <w:rPr>
                <w:rFonts w:ascii="Calibri" w:eastAsia="Times New Roman" w:hAnsi="Calibri" w:cs="Times New Roman"/>
                <w:b/>
                <w:szCs w:val="24"/>
                <w:lang w:eastAsia="cs-CZ"/>
              </w:rPr>
              <w:t xml:space="preserve"> 4.4 Zlepšit podmínky pro nemotorovou dopravu</w:t>
            </w:r>
          </w:p>
          <w:p w:rsidR="003624D9" w:rsidRPr="003624D9" w:rsidRDefault="003624D9" w:rsidP="003624D9">
            <w:pPr>
              <w:keepNext/>
              <w:spacing w:after="40" w:line="240" w:lineRule="auto"/>
              <w:rPr>
                <w:rFonts w:ascii="Calibri" w:eastAsia="Calibri" w:hAnsi="Calibri" w:cs="Times New Roman"/>
                <w:b/>
                <w:szCs w:val="24"/>
              </w:rPr>
            </w:pPr>
            <w:r w:rsidRPr="003624D9">
              <w:rPr>
                <w:rFonts w:ascii="Calibri" w:eastAsia="Calibri" w:hAnsi="Calibri" w:cs="Times New Roman"/>
                <w:szCs w:val="24"/>
              </w:rPr>
              <w:t>(</w:t>
            </w:r>
            <w:r w:rsidRPr="003624D9">
              <w:rPr>
                <w:rFonts w:ascii="Calibri" w:eastAsia="Calibri" w:hAnsi="Calibri" w:cs="Times New Roman"/>
                <w:i/>
                <w:szCs w:val="24"/>
              </w:rPr>
              <w:t>Opatření SCLLD 4.4.1 Výstavba cyklostezek pro dopravu obyvatel do zaměstnání, škol a službami)</w:t>
            </w:r>
          </w:p>
        </w:tc>
      </w:tr>
      <w:tr w:rsidR="003624D9" w:rsidRPr="003624D9" w:rsidTr="00020A80">
        <w:trPr>
          <w:trHeight w:val="415"/>
        </w:trPr>
        <w:tc>
          <w:tcPr>
            <w:tcW w:w="3119" w:type="dxa"/>
            <w:vAlign w:val="center"/>
          </w:tcPr>
          <w:p w:rsidR="003624D9" w:rsidRPr="003624D9" w:rsidRDefault="003624D9" w:rsidP="003624D9">
            <w:pPr>
              <w:spacing w:after="0" w:line="240" w:lineRule="auto"/>
              <w:rPr>
                <w:rFonts w:ascii="Calibri" w:eastAsia="Calibri" w:hAnsi="Calibri" w:cs="Times New Roman"/>
                <w:b/>
                <w:szCs w:val="24"/>
              </w:rPr>
            </w:pPr>
            <w:r w:rsidRPr="003624D9">
              <w:rPr>
                <w:rFonts w:ascii="Calibri" w:eastAsia="Calibri" w:hAnsi="Calibri" w:cs="Times New Roman"/>
                <w:b/>
                <w:szCs w:val="24"/>
              </w:rPr>
              <w:t>Název opatření</w:t>
            </w:r>
          </w:p>
        </w:tc>
        <w:tc>
          <w:tcPr>
            <w:tcW w:w="10944" w:type="dxa"/>
            <w:vAlign w:val="center"/>
          </w:tcPr>
          <w:p w:rsidR="003624D9" w:rsidRPr="003624D9" w:rsidRDefault="003624D9" w:rsidP="003624D9">
            <w:pPr>
              <w:keepNext/>
              <w:spacing w:after="40" w:line="240" w:lineRule="auto"/>
              <w:rPr>
                <w:rFonts w:ascii="Calibri" w:eastAsia="Calibri" w:hAnsi="Calibri" w:cs="Times New Roman"/>
                <w:szCs w:val="24"/>
              </w:rPr>
            </w:pPr>
            <w:r w:rsidRPr="003624D9">
              <w:rPr>
                <w:rFonts w:ascii="Calibri" w:eastAsia="Calibri" w:hAnsi="Calibri" w:cs="Times New Roman"/>
                <w:szCs w:val="24"/>
              </w:rPr>
              <w:t xml:space="preserve">IROP 2 Cyklostezky </w:t>
            </w:r>
          </w:p>
        </w:tc>
      </w:tr>
      <w:tr w:rsidR="003624D9" w:rsidRPr="003624D9" w:rsidTr="00020A80">
        <w:trPr>
          <w:trHeight w:val="415"/>
        </w:trPr>
        <w:tc>
          <w:tcPr>
            <w:tcW w:w="3119" w:type="dxa"/>
            <w:vAlign w:val="center"/>
          </w:tcPr>
          <w:p w:rsidR="003624D9" w:rsidRPr="003624D9" w:rsidRDefault="003624D9" w:rsidP="003624D9">
            <w:pPr>
              <w:spacing w:after="0" w:line="240" w:lineRule="auto"/>
              <w:rPr>
                <w:rFonts w:ascii="Calibri" w:eastAsia="Calibri" w:hAnsi="Calibri" w:cs="Times New Roman"/>
                <w:b/>
                <w:szCs w:val="24"/>
              </w:rPr>
            </w:pPr>
            <w:r w:rsidRPr="003624D9">
              <w:rPr>
                <w:rFonts w:ascii="Calibri" w:eastAsia="Calibri" w:hAnsi="Calibri" w:cs="Times New Roman"/>
                <w:b/>
                <w:szCs w:val="24"/>
              </w:rPr>
              <w:t>Vazba na specifický cíl IROP</w:t>
            </w:r>
          </w:p>
        </w:tc>
        <w:tc>
          <w:tcPr>
            <w:tcW w:w="10944" w:type="dxa"/>
            <w:vAlign w:val="center"/>
          </w:tcPr>
          <w:p w:rsidR="003624D9" w:rsidRPr="003624D9" w:rsidRDefault="003624D9" w:rsidP="003624D9">
            <w:pPr>
              <w:spacing w:after="40" w:line="240" w:lineRule="auto"/>
              <w:rPr>
                <w:rFonts w:ascii="Calibri" w:eastAsia="Times New Roman" w:hAnsi="Calibri" w:cs="Times New Roman"/>
                <w:szCs w:val="24"/>
                <w:lang w:eastAsia="cs-CZ"/>
              </w:rPr>
            </w:pPr>
            <w:r w:rsidRPr="003624D9">
              <w:rPr>
                <w:rFonts w:ascii="Calibri" w:eastAsia="Times New Roman" w:hAnsi="Calibri" w:cs="Times New Roman"/>
                <w:szCs w:val="24"/>
                <w:lang w:eastAsia="cs-CZ"/>
              </w:rPr>
              <w:t>1.2</w:t>
            </w:r>
            <w:r w:rsidRPr="003624D9">
              <w:rPr>
                <w:rFonts w:ascii="Calibri" w:eastAsia="Calibri" w:hAnsi="Calibri" w:cs="Times New Roman"/>
                <w:b/>
                <w:szCs w:val="24"/>
              </w:rPr>
              <w:t xml:space="preserve"> </w:t>
            </w:r>
            <w:r w:rsidRPr="003624D9">
              <w:rPr>
                <w:rFonts w:ascii="Calibri" w:eastAsia="Calibri" w:hAnsi="Calibri" w:cs="Times New Roman"/>
                <w:szCs w:val="24"/>
              </w:rPr>
              <w:t>Zvýšení podílu udržitelných forem dopravy, 4.1 Posílení komunitně vedeného místního rozvoje za účelem zvýšení kvality ve venkovských oblastech a aktivizace místního potenciálu</w:t>
            </w:r>
          </w:p>
        </w:tc>
      </w:tr>
      <w:tr w:rsidR="003624D9" w:rsidRPr="003624D9" w:rsidTr="00020A80">
        <w:trPr>
          <w:trHeight w:val="415"/>
        </w:trPr>
        <w:tc>
          <w:tcPr>
            <w:tcW w:w="3119" w:type="dxa"/>
            <w:vAlign w:val="center"/>
          </w:tcPr>
          <w:p w:rsidR="003624D9" w:rsidRPr="003624D9" w:rsidRDefault="003624D9" w:rsidP="003624D9">
            <w:pPr>
              <w:spacing w:after="0" w:line="240" w:lineRule="auto"/>
              <w:rPr>
                <w:rFonts w:ascii="Calibri" w:eastAsia="Calibri" w:hAnsi="Calibri" w:cs="Times New Roman"/>
                <w:b/>
                <w:szCs w:val="24"/>
              </w:rPr>
            </w:pPr>
            <w:r w:rsidRPr="003624D9">
              <w:rPr>
                <w:rFonts w:ascii="Calibri" w:eastAsia="Calibri" w:hAnsi="Calibri" w:cs="Times New Roman"/>
                <w:b/>
                <w:szCs w:val="24"/>
              </w:rPr>
              <w:t>Typy projektů</w:t>
            </w:r>
          </w:p>
        </w:tc>
        <w:tc>
          <w:tcPr>
            <w:tcW w:w="10944" w:type="dxa"/>
            <w:vAlign w:val="center"/>
          </w:tcPr>
          <w:p w:rsidR="003624D9" w:rsidRPr="003624D9" w:rsidRDefault="003624D9" w:rsidP="003624D9">
            <w:pPr>
              <w:spacing w:after="120" w:line="240" w:lineRule="auto"/>
              <w:jc w:val="both"/>
              <w:rPr>
                <w:rFonts w:ascii="Calibri" w:eastAsia="Times New Roman" w:hAnsi="Calibri" w:cs="Times New Roman"/>
                <w:szCs w:val="24"/>
                <w:lang w:eastAsia="cs-CZ"/>
              </w:rPr>
            </w:pPr>
            <w:r w:rsidRPr="003624D9">
              <w:rPr>
                <w:rFonts w:ascii="Calibri" w:eastAsia="Calibri" w:hAnsi="Calibri" w:cs="Times New Roman"/>
                <w:b/>
                <w:szCs w:val="24"/>
              </w:rPr>
              <w:t>Popis opatření</w:t>
            </w:r>
            <w:r w:rsidRPr="003624D9">
              <w:rPr>
                <w:rFonts w:ascii="Calibri" w:eastAsia="Times New Roman" w:hAnsi="Calibri" w:cs="Times New Roman"/>
                <w:b/>
                <w:szCs w:val="24"/>
                <w:lang w:eastAsia="cs-CZ"/>
              </w:rPr>
              <w:t xml:space="preserve">: </w:t>
            </w:r>
            <w:r w:rsidRPr="003624D9">
              <w:rPr>
                <w:rFonts w:ascii="Calibri" w:eastAsia="Times New Roman" w:hAnsi="Calibri" w:cs="Times New Roman"/>
                <w:szCs w:val="24"/>
                <w:lang w:eastAsia="cs-CZ"/>
              </w:rPr>
              <w:t xml:space="preserve">Díky zvýšené migraci a osidlování příměstské krajiny MAS Slavkovské bojiště dlouhodobě roste intenzita individuální automobilové přepravy. Tento stav klade vysoké nároky na rozvoj dopravní infrastruktury, zhoršuje stav životního prostředí a bezpečnost v obcích. </w:t>
            </w:r>
          </w:p>
          <w:p w:rsidR="003624D9" w:rsidRPr="003624D9" w:rsidRDefault="003624D9" w:rsidP="003624D9">
            <w:pPr>
              <w:spacing w:after="120" w:line="240" w:lineRule="auto"/>
              <w:jc w:val="both"/>
              <w:rPr>
                <w:rFonts w:ascii="Calibri" w:eastAsia="Times New Roman" w:hAnsi="Calibri" w:cs="Times New Roman"/>
                <w:szCs w:val="24"/>
                <w:lang w:eastAsia="cs-CZ"/>
              </w:rPr>
            </w:pPr>
            <w:r w:rsidRPr="003624D9">
              <w:rPr>
                <w:rFonts w:ascii="Calibri" w:eastAsia="Times New Roman" w:hAnsi="Calibri" w:cs="Times New Roman"/>
                <w:szCs w:val="24"/>
                <w:lang w:eastAsia="cs-CZ"/>
              </w:rPr>
              <w:t xml:space="preserve">Řešení této situace lze spatřovat v rozvoji alternativních forem dopravy či pohonu, zejména </w:t>
            </w:r>
            <w:proofErr w:type="spellStart"/>
            <w:r w:rsidRPr="003624D9">
              <w:rPr>
                <w:rFonts w:ascii="Calibri" w:eastAsia="Times New Roman" w:hAnsi="Calibri" w:cs="Times New Roman"/>
                <w:szCs w:val="24"/>
                <w:lang w:eastAsia="cs-CZ"/>
              </w:rPr>
              <w:t>cyklodopravy</w:t>
            </w:r>
            <w:proofErr w:type="spellEnd"/>
            <w:r w:rsidRPr="003624D9">
              <w:rPr>
                <w:rFonts w:ascii="Calibri" w:eastAsia="Times New Roman" w:hAnsi="Calibri" w:cs="Times New Roman"/>
                <w:szCs w:val="24"/>
                <w:lang w:eastAsia="cs-CZ"/>
              </w:rPr>
              <w:t xml:space="preserve">, ve sdílení dopravních prostředků a ve vytváření podmínek pro využívání hromadné a kombinované dopravy (např. </w:t>
            </w:r>
            <w:r w:rsidRPr="003624D9">
              <w:rPr>
                <w:rFonts w:ascii="Calibri" w:eastAsia="Times New Roman" w:hAnsi="Calibri" w:cs="Times New Roman"/>
                <w:szCs w:val="24"/>
                <w:lang w:eastAsia="cs-CZ"/>
              </w:rPr>
              <w:lastRenderedPageBreak/>
              <w:t>kolo/auto/veřejná doprava, B+R, P+R apod.) Opatření úzce navazuje na další specifické cíle 4.2: Zlepšit stav silniční infrastruktury a 4.3: Zkvalitnit veřejnou hromadnou dopravu.</w:t>
            </w:r>
          </w:p>
          <w:p w:rsidR="003624D9" w:rsidRPr="003624D9" w:rsidRDefault="003624D9" w:rsidP="003624D9">
            <w:pPr>
              <w:tabs>
                <w:tab w:val="left" w:pos="6199"/>
              </w:tabs>
              <w:spacing w:after="120" w:line="240" w:lineRule="auto"/>
              <w:jc w:val="both"/>
              <w:rPr>
                <w:rFonts w:ascii="Calibri" w:eastAsia="Times New Roman" w:hAnsi="Calibri" w:cs="Times New Roman"/>
                <w:szCs w:val="24"/>
                <w:lang w:eastAsia="cs-CZ"/>
              </w:rPr>
            </w:pPr>
            <w:r w:rsidRPr="003624D9">
              <w:rPr>
                <w:rFonts w:ascii="Calibri" w:eastAsia="Times New Roman" w:hAnsi="Calibri" w:cs="Times New Roman"/>
                <w:b/>
                <w:szCs w:val="24"/>
                <w:lang w:eastAsia="cs-CZ"/>
              </w:rPr>
              <w:t>Cílem opatření</w:t>
            </w:r>
            <w:r w:rsidRPr="003624D9">
              <w:rPr>
                <w:rFonts w:ascii="Calibri" w:eastAsia="Times New Roman" w:hAnsi="Calibri" w:cs="Times New Roman"/>
                <w:szCs w:val="24"/>
                <w:lang w:eastAsia="cs-CZ"/>
              </w:rPr>
              <w:t xml:space="preserve"> je výstavba cyklostezek, které zlepší dostupnost obyvatel do zaměstnání, škol a za službami. </w:t>
            </w:r>
          </w:p>
          <w:p w:rsidR="003624D9" w:rsidRPr="003624D9" w:rsidRDefault="003624D9" w:rsidP="003624D9">
            <w:pPr>
              <w:tabs>
                <w:tab w:val="left" w:pos="6199"/>
              </w:tabs>
              <w:spacing w:after="120" w:line="240" w:lineRule="auto"/>
              <w:jc w:val="both"/>
              <w:rPr>
                <w:rFonts w:ascii="Calibri" w:eastAsia="Times New Roman" w:hAnsi="Calibri" w:cs="Times New Roman"/>
                <w:szCs w:val="24"/>
                <w:lang w:eastAsia="cs-CZ"/>
              </w:rPr>
            </w:pPr>
            <w:r w:rsidRPr="003624D9">
              <w:rPr>
                <w:rFonts w:ascii="Calibri" w:eastAsia="Times New Roman" w:hAnsi="Calibri" w:cs="Times New Roman"/>
                <w:b/>
                <w:szCs w:val="24"/>
                <w:lang w:eastAsia="cs-CZ"/>
              </w:rPr>
              <w:t>Podporované aktivity</w:t>
            </w:r>
            <w:r w:rsidRPr="003624D9">
              <w:rPr>
                <w:rFonts w:ascii="Calibri" w:eastAsia="Times New Roman" w:hAnsi="Calibri" w:cs="Times New Roman"/>
                <w:szCs w:val="24"/>
                <w:lang w:eastAsia="cs-CZ"/>
              </w:rPr>
              <w:t>:</w:t>
            </w:r>
          </w:p>
          <w:p w:rsidR="003624D9" w:rsidRPr="003624D9" w:rsidRDefault="003624D9" w:rsidP="003624D9">
            <w:pPr>
              <w:numPr>
                <w:ilvl w:val="0"/>
                <w:numId w:val="7"/>
              </w:numPr>
              <w:spacing w:after="120" w:line="240" w:lineRule="auto"/>
              <w:contextualSpacing/>
              <w:jc w:val="both"/>
              <w:rPr>
                <w:rFonts w:ascii="Calibri" w:eastAsia="Times New Roman" w:hAnsi="Calibri" w:cs="Times New Roman"/>
                <w:szCs w:val="24"/>
                <w:lang w:eastAsia="cs-CZ"/>
              </w:rPr>
            </w:pPr>
            <w:r w:rsidRPr="003624D9">
              <w:rPr>
                <w:rFonts w:ascii="Calibri" w:eastAsia="Times New Roman" w:hAnsi="Calibri" w:cs="Times New Roman"/>
                <w:szCs w:val="24"/>
                <w:lang w:eastAsia="cs-CZ"/>
              </w:rPr>
              <w:t>budování cyklostezek a cyklotras pro dopravu obyvatel do zaměstnání, za službami a do škol;</w:t>
            </w:r>
          </w:p>
          <w:p w:rsidR="003624D9" w:rsidRPr="003624D9" w:rsidRDefault="003624D9" w:rsidP="003624D9">
            <w:pPr>
              <w:numPr>
                <w:ilvl w:val="0"/>
                <w:numId w:val="7"/>
              </w:numPr>
              <w:spacing w:after="120" w:line="240" w:lineRule="auto"/>
              <w:contextualSpacing/>
              <w:jc w:val="both"/>
              <w:rPr>
                <w:rFonts w:ascii="Calibri" w:eastAsia="Times New Roman" w:hAnsi="Calibri" w:cs="Times New Roman"/>
                <w:szCs w:val="24"/>
                <w:lang w:eastAsia="cs-CZ"/>
              </w:rPr>
            </w:pPr>
            <w:r w:rsidRPr="003624D9">
              <w:rPr>
                <w:rFonts w:ascii="Calibri" w:eastAsia="Times New Roman" w:hAnsi="Calibri" w:cs="Times New Roman"/>
                <w:szCs w:val="24"/>
                <w:lang w:eastAsia="cs-CZ"/>
              </w:rPr>
              <w:t>výsadba zeleně kolem cyklostezek.</w:t>
            </w:r>
          </w:p>
        </w:tc>
      </w:tr>
      <w:tr w:rsidR="003624D9" w:rsidRPr="003624D9" w:rsidTr="00020A80">
        <w:trPr>
          <w:trHeight w:val="415"/>
        </w:trPr>
        <w:tc>
          <w:tcPr>
            <w:tcW w:w="3119" w:type="dxa"/>
            <w:vAlign w:val="center"/>
          </w:tcPr>
          <w:p w:rsidR="003624D9" w:rsidRPr="003624D9" w:rsidRDefault="003624D9" w:rsidP="003624D9">
            <w:pPr>
              <w:spacing w:after="0" w:line="240" w:lineRule="auto"/>
              <w:rPr>
                <w:rFonts w:ascii="Calibri" w:eastAsia="Calibri" w:hAnsi="Calibri" w:cs="Times New Roman"/>
                <w:b/>
                <w:szCs w:val="24"/>
              </w:rPr>
            </w:pPr>
            <w:r w:rsidRPr="003624D9">
              <w:rPr>
                <w:rFonts w:ascii="Calibri" w:eastAsia="Calibri" w:hAnsi="Calibri" w:cs="Times New Roman"/>
                <w:b/>
                <w:szCs w:val="24"/>
              </w:rPr>
              <w:lastRenderedPageBreak/>
              <w:t>Definice příjemce dotace</w:t>
            </w:r>
          </w:p>
        </w:tc>
        <w:tc>
          <w:tcPr>
            <w:tcW w:w="10944" w:type="dxa"/>
            <w:vAlign w:val="center"/>
          </w:tcPr>
          <w:p w:rsidR="003624D9" w:rsidRPr="003624D9" w:rsidRDefault="003624D9" w:rsidP="003624D9">
            <w:pPr>
              <w:spacing w:after="0" w:line="240" w:lineRule="auto"/>
              <w:rPr>
                <w:rFonts w:ascii="Calibri" w:eastAsia="Calibri" w:hAnsi="Calibri" w:cs="Times New Roman"/>
                <w:szCs w:val="24"/>
              </w:rPr>
            </w:pPr>
            <w:r w:rsidRPr="003624D9">
              <w:rPr>
                <w:rFonts w:ascii="Calibri" w:eastAsia="Calibri" w:hAnsi="Calibri" w:cs="Times New Roman"/>
                <w:szCs w:val="24"/>
              </w:rPr>
              <w:t xml:space="preserve">obce; dobrovolné svazky obcí; organizace zřizované nebo zakládané kraji; organizace zřizované nebo zakládané obcemi; organizace zřizované nebo zakládané dobrovolnými svazky obcí. </w:t>
            </w:r>
          </w:p>
        </w:tc>
      </w:tr>
      <w:tr w:rsidR="003624D9" w:rsidRPr="003624D9" w:rsidTr="00020A80">
        <w:trPr>
          <w:trHeight w:val="415"/>
        </w:trPr>
        <w:tc>
          <w:tcPr>
            <w:tcW w:w="3119" w:type="dxa"/>
            <w:vAlign w:val="center"/>
          </w:tcPr>
          <w:p w:rsidR="003624D9" w:rsidRPr="003624D9" w:rsidRDefault="003624D9" w:rsidP="003624D9">
            <w:pPr>
              <w:spacing w:after="0" w:line="240" w:lineRule="auto"/>
              <w:rPr>
                <w:rFonts w:ascii="Calibri" w:eastAsia="Calibri" w:hAnsi="Calibri" w:cs="Times New Roman"/>
                <w:b/>
                <w:szCs w:val="24"/>
              </w:rPr>
            </w:pPr>
            <w:r w:rsidRPr="003624D9">
              <w:rPr>
                <w:rFonts w:ascii="Calibri" w:eastAsia="Calibri" w:hAnsi="Calibri" w:cs="Times New Roman"/>
                <w:b/>
                <w:szCs w:val="24"/>
              </w:rPr>
              <w:t>Min. a max. výše podpory</w:t>
            </w:r>
          </w:p>
        </w:tc>
        <w:tc>
          <w:tcPr>
            <w:tcW w:w="10944" w:type="dxa"/>
            <w:vAlign w:val="center"/>
          </w:tcPr>
          <w:p w:rsidR="003624D9" w:rsidRPr="003624D9" w:rsidRDefault="003624D9" w:rsidP="003624D9">
            <w:pPr>
              <w:spacing w:after="0" w:line="240" w:lineRule="auto"/>
              <w:rPr>
                <w:rFonts w:ascii="Calibri" w:eastAsia="Calibri" w:hAnsi="Calibri" w:cs="Times New Roman"/>
                <w:szCs w:val="24"/>
              </w:rPr>
            </w:pPr>
            <w:r w:rsidRPr="003624D9">
              <w:rPr>
                <w:rFonts w:ascii="Calibri" w:eastAsia="Calibri" w:hAnsi="Calibri" w:cs="Times New Roman"/>
                <w:szCs w:val="24"/>
              </w:rPr>
              <w:t>MAS předpokládá stanovení limitů a bude o nich informovat v konkrétní výzvě.</w:t>
            </w:r>
          </w:p>
        </w:tc>
      </w:tr>
      <w:tr w:rsidR="003624D9" w:rsidRPr="003624D9" w:rsidTr="00020A80">
        <w:trPr>
          <w:trHeight w:val="415"/>
        </w:trPr>
        <w:tc>
          <w:tcPr>
            <w:tcW w:w="3119" w:type="dxa"/>
            <w:vAlign w:val="center"/>
          </w:tcPr>
          <w:p w:rsidR="003624D9" w:rsidRPr="003624D9" w:rsidRDefault="003624D9" w:rsidP="003624D9">
            <w:pPr>
              <w:spacing w:after="0" w:line="240" w:lineRule="auto"/>
              <w:rPr>
                <w:rFonts w:ascii="Calibri" w:eastAsia="Calibri" w:hAnsi="Calibri" w:cs="Times New Roman"/>
                <w:b/>
                <w:szCs w:val="24"/>
              </w:rPr>
            </w:pPr>
            <w:r w:rsidRPr="003624D9">
              <w:rPr>
                <w:rFonts w:ascii="Calibri" w:eastAsia="Calibri" w:hAnsi="Calibri" w:cs="Times New Roman"/>
                <w:b/>
                <w:szCs w:val="24"/>
              </w:rPr>
              <w:t>Principy preferenčních kritérií</w:t>
            </w:r>
          </w:p>
        </w:tc>
        <w:tc>
          <w:tcPr>
            <w:tcW w:w="10944" w:type="dxa"/>
            <w:vAlign w:val="center"/>
          </w:tcPr>
          <w:p w:rsidR="003624D9" w:rsidRPr="003624D9" w:rsidRDefault="003624D9" w:rsidP="003624D9">
            <w:pPr>
              <w:spacing w:after="0" w:line="240" w:lineRule="auto"/>
              <w:rPr>
                <w:rFonts w:ascii="Calibri" w:eastAsia="Calibri" w:hAnsi="Calibri" w:cs="Times New Roman"/>
                <w:szCs w:val="24"/>
              </w:rPr>
            </w:pPr>
            <w:r w:rsidRPr="003624D9">
              <w:rPr>
                <w:rFonts w:ascii="Calibri" w:eastAsia="Calibri" w:hAnsi="Calibri" w:cs="Times New Roman"/>
                <w:szCs w:val="24"/>
              </w:rPr>
              <w:t>Preferenční kritéria budou stanovena v konkrétní výzvě MAS.</w:t>
            </w:r>
          </w:p>
        </w:tc>
      </w:tr>
    </w:tbl>
    <w:p w:rsidR="003624D9" w:rsidRPr="003624D9" w:rsidRDefault="003624D9" w:rsidP="003624D9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:rsidR="003624D9" w:rsidRPr="003624D9" w:rsidRDefault="003624D9" w:rsidP="003624D9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:rsidR="003624D9" w:rsidRPr="003624D9" w:rsidRDefault="003624D9" w:rsidP="003624D9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:rsidR="003624D9" w:rsidRPr="003624D9" w:rsidRDefault="003624D9" w:rsidP="003624D9">
      <w:pPr>
        <w:spacing w:after="0" w:line="240" w:lineRule="auto"/>
        <w:jc w:val="both"/>
        <w:rPr>
          <w:rFonts w:ascii="Calibri" w:eastAsia="Calibri" w:hAnsi="Calibri" w:cs="Times New Roman"/>
          <w:b/>
        </w:rPr>
      </w:pPr>
      <w:r w:rsidRPr="003624D9">
        <w:rPr>
          <w:rFonts w:ascii="Calibri" w:eastAsia="Calibri" w:hAnsi="Calibri" w:cs="Times New Roman"/>
          <w:b/>
        </w:rPr>
        <w:t xml:space="preserve">Indikátory </w:t>
      </w:r>
    </w:p>
    <w:tbl>
      <w:tblPr>
        <w:tblW w:w="14101" w:type="dxa"/>
        <w:tblInd w:w="-21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36"/>
        <w:gridCol w:w="10965"/>
      </w:tblGrid>
      <w:tr w:rsidR="003624D9" w:rsidRPr="003624D9" w:rsidTr="00020A80">
        <w:trPr>
          <w:trHeight w:val="335"/>
          <w:tblHeader/>
        </w:trPr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  <w:hideMark/>
          </w:tcPr>
          <w:p w:rsidR="003624D9" w:rsidRPr="003624D9" w:rsidRDefault="003624D9" w:rsidP="003624D9">
            <w:pPr>
              <w:spacing w:after="0" w:line="276" w:lineRule="auto"/>
              <w:jc w:val="center"/>
              <w:rPr>
                <w:rFonts w:ascii="Calibri" w:eastAsia="Times New Roman" w:hAnsi="Calibri" w:cs="Arial"/>
                <w:lang w:eastAsia="cs-CZ"/>
              </w:rPr>
            </w:pPr>
            <w:r w:rsidRPr="003624D9">
              <w:rPr>
                <w:rFonts w:ascii="Calibri" w:eastAsia="Times New Roman" w:hAnsi="Calibri" w:cs="Arial"/>
                <w:lang w:eastAsia="cs-CZ"/>
              </w:rPr>
              <w:t>ID</w:t>
            </w:r>
          </w:p>
        </w:tc>
        <w:tc>
          <w:tcPr>
            <w:tcW w:w="10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  <w:hideMark/>
          </w:tcPr>
          <w:p w:rsidR="003624D9" w:rsidRPr="003624D9" w:rsidRDefault="003624D9" w:rsidP="003624D9">
            <w:pPr>
              <w:spacing w:after="0" w:line="276" w:lineRule="auto"/>
              <w:jc w:val="center"/>
              <w:rPr>
                <w:rFonts w:ascii="Calibri" w:eastAsia="Times New Roman" w:hAnsi="Calibri" w:cs="Arial"/>
                <w:lang w:eastAsia="cs-CZ"/>
              </w:rPr>
            </w:pPr>
            <w:r w:rsidRPr="003624D9">
              <w:rPr>
                <w:rFonts w:ascii="Calibri" w:eastAsia="Times New Roman" w:hAnsi="Calibri" w:cs="Arial"/>
                <w:lang w:eastAsia="cs-CZ"/>
              </w:rPr>
              <w:t>Ukazatel</w:t>
            </w:r>
          </w:p>
        </w:tc>
      </w:tr>
      <w:tr w:rsidR="003624D9" w:rsidRPr="003624D9" w:rsidTr="00020A80">
        <w:trPr>
          <w:trHeight w:val="20"/>
        </w:trPr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4D9" w:rsidRPr="003624D9" w:rsidRDefault="003624D9" w:rsidP="003624D9">
            <w:pPr>
              <w:spacing w:after="0" w:line="276" w:lineRule="auto"/>
              <w:jc w:val="center"/>
              <w:rPr>
                <w:rFonts w:ascii="Calibri" w:eastAsia="Times New Roman" w:hAnsi="Calibri" w:cs="Arial"/>
                <w:color w:val="7030A0"/>
                <w:lang w:eastAsia="cs-CZ"/>
              </w:rPr>
            </w:pPr>
            <w:r w:rsidRPr="003624D9">
              <w:rPr>
                <w:rFonts w:ascii="Calibri" w:eastAsia="Times New Roman" w:hAnsi="Calibri" w:cs="Times New Roman"/>
                <w:lang w:eastAsia="cs-CZ"/>
              </w:rPr>
              <w:t>7 61 00</w:t>
            </w:r>
          </w:p>
        </w:tc>
        <w:tc>
          <w:tcPr>
            <w:tcW w:w="10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24D9" w:rsidRPr="003624D9" w:rsidRDefault="003624D9" w:rsidP="003624D9">
            <w:pPr>
              <w:spacing w:after="0" w:line="276" w:lineRule="auto"/>
              <w:jc w:val="center"/>
              <w:rPr>
                <w:rFonts w:ascii="Calibri" w:eastAsia="Times New Roman" w:hAnsi="Calibri" w:cs="Arial"/>
                <w:lang w:eastAsia="cs-CZ"/>
              </w:rPr>
            </w:pPr>
            <w:r w:rsidRPr="003624D9">
              <w:rPr>
                <w:rFonts w:ascii="Calibri" w:eastAsia="Times New Roman" w:hAnsi="Calibri" w:cs="Arial"/>
                <w:lang w:eastAsia="cs-CZ"/>
              </w:rPr>
              <w:t>Délka nově vybudovaných cyklostezek a cyklotras</w:t>
            </w:r>
          </w:p>
        </w:tc>
      </w:tr>
      <w:tr w:rsidR="003624D9" w:rsidRPr="003624D9" w:rsidTr="00020A80">
        <w:trPr>
          <w:trHeight w:val="20"/>
        </w:trPr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24D9" w:rsidRPr="003624D9" w:rsidRDefault="003624D9" w:rsidP="003624D9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3624D9">
              <w:rPr>
                <w:rFonts w:ascii="Calibri" w:eastAsia="Calibri" w:hAnsi="Calibri" w:cs="Times New Roman"/>
              </w:rPr>
              <w:t>7 63 10</w:t>
            </w:r>
          </w:p>
        </w:tc>
        <w:tc>
          <w:tcPr>
            <w:tcW w:w="10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24D9" w:rsidRPr="003624D9" w:rsidRDefault="003624D9" w:rsidP="003624D9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lang w:eastAsia="cs-CZ"/>
              </w:rPr>
            </w:pPr>
            <w:r w:rsidRPr="003624D9">
              <w:rPr>
                <w:rFonts w:ascii="Calibri" w:eastAsia="Times New Roman" w:hAnsi="Calibri" w:cs="Times New Roman"/>
                <w:lang w:eastAsia="cs-CZ"/>
              </w:rPr>
              <w:t>Podíl cyklistiky na přepravních výkonech</w:t>
            </w:r>
          </w:p>
        </w:tc>
      </w:tr>
    </w:tbl>
    <w:p w:rsidR="003624D9" w:rsidRPr="003624D9" w:rsidRDefault="003624D9" w:rsidP="003624D9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:rsidR="003624D9" w:rsidRPr="003624D9" w:rsidRDefault="003624D9" w:rsidP="003624D9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:rsidR="003624D9" w:rsidRPr="003624D9" w:rsidRDefault="003624D9" w:rsidP="003624D9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:rsidR="003624D9" w:rsidRPr="003624D9" w:rsidRDefault="003624D9" w:rsidP="003624D9">
      <w:pPr>
        <w:spacing w:after="0" w:line="240" w:lineRule="auto"/>
        <w:jc w:val="both"/>
        <w:rPr>
          <w:rFonts w:ascii="Calibri" w:eastAsia="Calibri" w:hAnsi="Calibri" w:cs="Times New Roman"/>
        </w:rPr>
      </w:pPr>
    </w:p>
    <w:tbl>
      <w:tblPr>
        <w:tblW w:w="14176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11057"/>
      </w:tblGrid>
      <w:tr w:rsidR="003624D9" w:rsidRPr="003624D9" w:rsidTr="00020A80">
        <w:trPr>
          <w:trHeight w:val="415"/>
        </w:trPr>
        <w:tc>
          <w:tcPr>
            <w:tcW w:w="3119" w:type="dxa"/>
            <w:shd w:val="clear" w:color="auto" w:fill="D6E3BC"/>
            <w:vAlign w:val="center"/>
          </w:tcPr>
          <w:p w:rsidR="003624D9" w:rsidRPr="003624D9" w:rsidRDefault="003624D9" w:rsidP="003624D9">
            <w:pPr>
              <w:spacing w:after="0" w:line="240" w:lineRule="auto"/>
              <w:rPr>
                <w:rFonts w:ascii="Calibri" w:eastAsia="Calibri" w:hAnsi="Calibri" w:cs="Times New Roman"/>
                <w:b/>
                <w:szCs w:val="24"/>
              </w:rPr>
            </w:pPr>
            <w:r w:rsidRPr="003624D9">
              <w:rPr>
                <w:rFonts w:ascii="Calibri" w:eastAsia="Calibri" w:hAnsi="Calibri" w:cs="Times New Roman"/>
                <w:b/>
                <w:szCs w:val="24"/>
              </w:rPr>
              <w:t>Specifický cíl SCLLD</w:t>
            </w:r>
          </w:p>
        </w:tc>
        <w:tc>
          <w:tcPr>
            <w:tcW w:w="11057" w:type="dxa"/>
            <w:shd w:val="clear" w:color="auto" w:fill="D6E3BC"/>
            <w:vAlign w:val="center"/>
          </w:tcPr>
          <w:p w:rsidR="003624D9" w:rsidRPr="003624D9" w:rsidRDefault="003624D9" w:rsidP="003624D9">
            <w:pPr>
              <w:keepNext/>
              <w:spacing w:after="40" w:line="240" w:lineRule="auto"/>
              <w:rPr>
                <w:rFonts w:ascii="Calibri" w:eastAsia="Times New Roman" w:hAnsi="Calibri" w:cs="Times New Roman"/>
                <w:b/>
                <w:szCs w:val="24"/>
                <w:lang w:eastAsia="cs-CZ"/>
              </w:rPr>
            </w:pPr>
            <w:r w:rsidRPr="003624D9">
              <w:rPr>
                <w:rFonts w:ascii="Calibri" w:eastAsia="Times New Roman" w:hAnsi="Calibri" w:cs="Times New Roman"/>
                <w:b/>
                <w:szCs w:val="24"/>
                <w:lang w:eastAsia="cs-CZ"/>
              </w:rPr>
              <w:t xml:space="preserve"> 4.5 Zvýšit bezpečnost v obcích</w:t>
            </w:r>
          </w:p>
          <w:p w:rsidR="003624D9" w:rsidRPr="003624D9" w:rsidRDefault="003624D9" w:rsidP="003624D9">
            <w:pPr>
              <w:keepNext/>
              <w:spacing w:after="40" w:line="240" w:lineRule="auto"/>
              <w:rPr>
                <w:rFonts w:ascii="Calibri" w:eastAsia="Calibri" w:hAnsi="Calibri" w:cs="Times New Roman"/>
                <w:b/>
                <w:szCs w:val="24"/>
              </w:rPr>
            </w:pPr>
            <w:r w:rsidRPr="003624D9">
              <w:rPr>
                <w:rFonts w:ascii="Calibri" w:eastAsia="Calibri" w:hAnsi="Calibri" w:cs="Times New Roman"/>
                <w:szCs w:val="24"/>
              </w:rPr>
              <w:t>(</w:t>
            </w:r>
            <w:r w:rsidRPr="003624D9">
              <w:rPr>
                <w:rFonts w:ascii="Calibri" w:eastAsia="Calibri" w:hAnsi="Calibri" w:cs="Times New Roman"/>
                <w:i/>
                <w:szCs w:val="24"/>
              </w:rPr>
              <w:t>Opatření SCLLD 4.5.1 Řešení dopravní bezpečnosti)</w:t>
            </w:r>
          </w:p>
        </w:tc>
      </w:tr>
      <w:tr w:rsidR="003624D9" w:rsidRPr="003624D9" w:rsidTr="00020A80">
        <w:trPr>
          <w:trHeight w:val="415"/>
        </w:trPr>
        <w:tc>
          <w:tcPr>
            <w:tcW w:w="3119" w:type="dxa"/>
            <w:vAlign w:val="center"/>
          </w:tcPr>
          <w:p w:rsidR="003624D9" w:rsidRPr="003624D9" w:rsidRDefault="003624D9" w:rsidP="003624D9">
            <w:pPr>
              <w:spacing w:after="0" w:line="240" w:lineRule="auto"/>
              <w:rPr>
                <w:rFonts w:ascii="Calibri" w:eastAsia="Calibri" w:hAnsi="Calibri" w:cs="Times New Roman"/>
                <w:b/>
                <w:szCs w:val="24"/>
              </w:rPr>
            </w:pPr>
            <w:r w:rsidRPr="003624D9">
              <w:rPr>
                <w:rFonts w:ascii="Calibri" w:eastAsia="Calibri" w:hAnsi="Calibri" w:cs="Times New Roman"/>
                <w:b/>
                <w:szCs w:val="24"/>
              </w:rPr>
              <w:t>Název opatření</w:t>
            </w:r>
          </w:p>
        </w:tc>
        <w:tc>
          <w:tcPr>
            <w:tcW w:w="11057" w:type="dxa"/>
            <w:vAlign w:val="center"/>
          </w:tcPr>
          <w:p w:rsidR="003624D9" w:rsidRPr="003624D9" w:rsidRDefault="003624D9" w:rsidP="003624D9">
            <w:pPr>
              <w:keepNext/>
              <w:spacing w:after="40" w:line="240" w:lineRule="auto"/>
              <w:rPr>
                <w:rFonts w:ascii="Calibri" w:eastAsia="Calibri" w:hAnsi="Calibri" w:cs="Times New Roman"/>
                <w:szCs w:val="24"/>
              </w:rPr>
            </w:pPr>
            <w:r w:rsidRPr="003624D9">
              <w:rPr>
                <w:rFonts w:ascii="Calibri" w:eastAsia="Calibri" w:hAnsi="Calibri" w:cs="Times New Roman"/>
                <w:szCs w:val="24"/>
              </w:rPr>
              <w:t xml:space="preserve">IROP 3 Dopravní bezpečnost </w:t>
            </w:r>
          </w:p>
        </w:tc>
      </w:tr>
      <w:tr w:rsidR="003624D9" w:rsidRPr="003624D9" w:rsidTr="00020A80">
        <w:trPr>
          <w:trHeight w:val="415"/>
        </w:trPr>
        <w:tc>
          <w:tcPr>
            <w:tcW w:w="3119" w:type="dxa"/>
            <w:vAlign w:val="center"/>
          </w:tcPr>
          <w:p w:rsidR="003624D9" w:rsidRPr="003624D9" w:rsidRDefault="003624D9" w:rsidP="003624D9">
            <w:pPr>
              <w:spacing w:after="0" w:line="240" w:lineRule="auto"/>
              <w:rPr>
                <w:rFonts w:ascii="Calibri" w:eastAsia="Calibri" w:hAnsi="Calibri" w:cs="Times New Roman"/>
                <w:b/>
                <w:szCs w:val="24"/>
              </w:rPr>
            </w:pPr>
            <w:r w:rsidRPr="003624D9">
              <w:rPr>
                <w:rFonts w:ascii="Calibri" w:eastAsia="Calibri" w:hAnsi="Calibri" w:cs="Times New Roman"/>
                <w:b/>
                <w:szCs w:val="24"/>
              </w:rPr>
              <w:t>Vazba na specifický cíl IROP</w:t>
            </w:r>
          </w:p>
        </w:tc>
        <w:tc>
          <w:tcPr>
            <w:tcW w:w="11057" w:type="dxa"/>
            <w:vAlign w:val="center"/>
          </w:tcPr>
          <w:p w:rsidR="003624D9" w:rsidRPr="003624D9" w:rsidRDefault="003624D9" w:rsidP="003624D9">
            <w:pPr>
              <w:spacing w:after="40" w:line="240" w:lineRule="auto"/>
              <w:rPr>
                <w:rFonts w:ascii="Calibri" w:eastAsia="Times New Roman" w:hAnsi="Calibri" w:cs="Times New Roman"/>
                <w:szCs w:val="24"/>
                <w:lang w:eastAsia="cs-CZ"/>
              </w:rPr>
            </w:pPr>
            <w:r w:rsidRPr="003624D9">
              <w:rPr>
                <w:rFonts w:ascii="Calibri" w:eastAsia="Times New Roman" w:hAnsi="Calibri" w:cs="Times New Roman"/>
                <w:szCs w:val="24"/>
                <w:lang w:eastAsia="cs-CZ"/>
              </w:rPr>
              <w:t>1.2</w:t>
            </w:r>
            <w:r w:rsidRPr="003624D9">
              <w:rPr>
                <w:rFonts w:ascii="Calibri" w:eastAsia="Calibri" w:hAnsi="Calibri" w:cs="Times New Roman"/>
                <w:b/>
                <w:szCs w:val="24"/>
              </w:rPr>
              <w:t xml:space="preserve"> </w:t>
            </w:r>
            <w:r w:rsidRPr="003624D9">
              <w:rPr>
                <w:rFonts w:ascii="Calibri" w:eastAsia="Calibri" w:hAnsi="Calibri" w:cs="Times New Roman"/>
                <w:szCs w:val="24"/>
              </w:rPr>
              <w:t>Zvýšení podílu udržitelných forem dopravy, 4.1 Posílení komunitně vedeného místního rozvoje za účelem zvýšení kvality ve venkovských oblastech a aktivizace místního potenciálu</w:t>
            </w:r>
          </w:p>
        </w:tc>
      </w:tr>
      <w:tr w:rsidR="003624D9" w:rsidRPr="003624D9" w:rsidTr="00020A80">
        <w:trPr>
          <w:trHeight w:val="415"/>
        </w:trPr>
        <w:tc>
          <w:tcPr>
            <w:tcW w:w="3119" w:type="dxa"/>
            <w:vAlign w:val="center"/>
          </w:tcPr>
          <w:p w:rsidR="003624D9" w:rsidRPr="003624D9" w:rsidRDefault="003624D9" w:rsidP="003624D9">
            <w:pPr>
              <w:spacing w:after="0" w:line="240" w:lineRule="auto"/>
              <w:rPr>
                <w:rFonts w:ascii="Calibri" w:eastAsia="Calibri" w:hAnsi="Calibri" w:cs="Times New Roman"/>
                <w:b/>
                <w:szCs w:val="24"/>
              </w:rPr>
            </w:pPr>
            <w:r w:rsidRPr="003624D9">
              <w:rPr>
                <w:rFonts w:ascii="Calibri" w:eastAsia="Calibri" w:hAnsi="Calibri" w:cs="Times New Roman"/>
                <w:b/>
                <w:szCs w:val="24"/>
              </w:rPr>
              <w:lastRenderedPageBreak/>
              <w:t>Typy projektů</w:t>
            </w:r>
          </w:p>
        </w:tc>
        <w:tc>
          <w:tcPr>
            <w:tcW w:w="11057" w:type="dxa"/>
            <w:vAlign w:val="center"/>
          </w:tcPr>
          <w:p w:rsidR="003624D9" w:rsidRPr="003624D9" w:rsidRDefault="003624D9" w:rsidP="003624D9">
            <w:pPr>
              <w:spacing w:after="120" w:line="240" w:lineRule="auto"/>
              <w:jc w:val="both"/>
              <w:rPr>
                <w:rFonts w:ascii="Calibri" w:eastAsia="Times New Roman" w:hAnsi="Calibri" w:cs="Times New Roman"/>
                <w:szCs w:val="24"/>
                <w:lang w:eastAsia="cs-CZ"/>
              </w:rPr>
            </w:pPr>
            <w:r w:rsidRPr="003624D9">
              <w:rPr>
                <w:rFonts w:ascii="Calibri" w:eastAsia="Calibri" w:hAnsi="Calibri" w:cs="Times New Roman"/>
                <w:b/>
                <w:szCs w:val="24"/>
              </w:rPr>
              <w:t>Popis opatření</w:t>
            </w:r>
            <w:r w:rsidRPr="003624D9">
              <w:rPr>
                <w:rFonts w:ascii="Calibri" w:eastAsia="Times New Roman" w:hAnsi="Calibri" w:cs="Times New Roman"/>
                <w:b/>
                <w:szCs w:val="24"/>
                <w:lang w:eastAsia="cs-CZ"/>
              </w:rPr>
              <w:t xml:space="preserve">: </w:t>
            </w:r>
            <w:r w:rsidRPr="003624D9">
              <w:rPr>
                <w:rFonts w:ascii="Calibri" w:eastAsia="Times New Roman" w:hAnsi="Calibri" w:cs="Times New Roman"/>
                <w:szCs w:val="24"/>
                <w:lang w:eastAsia="cs-CZ"/>
              </w:rPr>
              <w:t>Rostoucí intenzita silniční dopravy zvyšuje riziko dopravní nehodovosti, zejména v dopravou silně zatížených lokalitách. Podporována budou opatření na minimalizaci rizika střetů mezi motorovými vozidly, cyklisty a pěšími.</w:t>
            </w:r>
          </w:p>
          <w:p w:rsidR="003624D9" w:rsidRPr="003624D9" w:rsidRDefault="003624D9" w:rsidP="003624D9">
            <w:pPr>
              <w:spacing w:after="120" w:line="240" w:lineRule="auto"/>
              <w:jc w:val="both"/>
              <w:rPr>
                <w:rFonts w:ascii="Calibri" w:eastAsia="Times New Roman" w:hAnsi="Calibri" w:cs="Times New Roman"/>
                <w:szCs w:val="24"/>
                <w:lang w:eastAsia="cs-CZ"/>
              </w:rPr>
            </w:pPr>
            <w:r w:rsidRPr="003624D9">
              <w:rPr>
                <w:rFonts w:ascii="Calibri" w:eastAsia="Times New Roman" w:hAnsi="Calibri" w:cs="Times New Roman"/>
                <w:b/>
                <w:szCs w:val="24"/>
                <w:lang w:eastAsia="cs-CZ"/>
              </w:rPr>
              <w:t>Cílem opatření</w:t>
            </w:r>
            <w:r w:rsidRPr="003624D9">
              <w:rPr>
                <w:rFonts w:ascii="Calibri" w:eastAsia="Times New Roman" w:hAnsi="Calibri" w:cs="Times New Roman"/>
                <w:szCs w:val="24"/>
                <w:lang w:eastAsia="cs-CZ"/>
              </w:rPr>
              <w:t xml:space="preserve"> je zvýšení dopravní bezpečnosti v obcích. </w:t>
            </w:r>
          </w:p>
          <w:p w:rsidR="003624D9" w:rsidRPr="003624D9" w:rsidRDefault="003624D9" w:rsidP="003624D9">
            <w:pPr>
              <w:spacing w:after="120" w:line="240" w:lineRule="auto"/>
              <w:jc w:val="both"/>
              <w:rPr>
                <w:rFonts w:ascii="Calibri" w:eastAsia="Times New Roman" w:hAnsi="Calibri" w:cs="Times New Roman"/>
                <w:szCs w:val="24"/>
                <w:lang w:eastAsia="cs-CZ"/>
              </w:rPr>
            </w:pPr>
            <w:r w:rsidRPr="003624D9">
              <w:rPr>
                <w:rFonts w:ascii="Calibri" w:eastAsia="Times New Roman" w:hAnsi="Calibri" w:cs="Times New Roman"/>
                <w:b/>
                <w:szCs w:val="24"/>
                <w:lang w:eastAsia="cs-CZ"/>
              </w:rPr>
              <w:t>Podporované aktivity</w:t>
            </w:r>
            <w:r w:rsidRPr="003624D9">
              <w:rPr>
                <w:rFonts w:ascii="Calibri" w:eastAsia="Times New Roman" w:hAnsi="Calibri" w:cs="Times New Roman"/>
                <w:szCs w:val="24"/>
                <w:lang w:eastAsia="cs-CZ"/>
              </w:rPr>
              <w:t>:</w:t>
            </w:r>
          </w:p>
          <w:p w:rsidR="003624D9" w:rsidRPr="003624D9" w:rsidRDefault="003624D9" w:rsidP="003624D9">
            <w:pPr>
              <w:numPr>
                <w:ilvl w:val="0"/>
                <w:numId w:val="6"/>
              </w:numPr>
              <w:spacing w:after="120" w:line="240" w:lineRule="auto"/>
              <w:contextualSpacing/>
              <w:jc w:val="both"/>
              <w:rPr>
                <w:rFonts w:ascii="Calibri" w:eastAsia="Times New Roman" w:hAnsi="Calibri" w:cs="Times New Roman"/>
                <w:szCs w:val="24"/>
                <w:lang w:eastAsia="cs-CZ"/>
              </w:rPr>
            </w:pPr>
            <w:r w:rsidRPr="003624D9">
              <w:rPr>
                <w:rFonts w:ascii="Calibri" w:eastAsia="Times New Roman" w:hAnsi="Calibri" w:cs="Times New Roman"/>
                <w:szCs w:val="24"/>
                <w:lang w:eastAsia="cs-CZ"/>
              </w:rPr>
              <w:t>Rekonstrukce, modernizace a výstavba chodníků podél silnic I., II., a III. třídy a místních komunikací a jejich osvětlení, přizpůsobených osobám s omezenou schopností pohybu a orientace;</w:t>
            </w:r>
          </w:p>
          <w:p w:rsidR="003624D9" w:rsidRPr="003624D9" w:rsidRDefault="003624D9" w:rsidP="003624D9">
            <w:pPr>
              <w:numPr>
                <w:ilvl w:val="0"/>
                <w:numId w:val="6"/>
              </w:numPr>
              <w:spacing w:after="120" w:line="240" w:lineRule="auto"/>
              <w:contextualSpacing/>
              <w:jc w:val="both"/>
              <w:rPr>
                <w:rFonts w:ascii="Calibri" w:eastAsia="Times New Roman" w:hAnsi="Calibri" w:cs="Times New Roman"/>
                <w:szCs w:val="24"/>
                <w:lang w:eastAsia="cs-CZ"/>
              </w:rPr>
            </w:pPr>
            <w:r w:rsidRPr="003624D9">
              <w:rPr>
                <w:rFonts w:ascii="Calibri" w:eastAsia="Times New Roman" w:hAnsi="Calibri" w:cs="Times New Roman"/>
                <w:szCs w:val="24"/>
                <w:lang w:eastAsia="cs-CZ"/>
              </w:rPr>
              <w:t>Výstavba jízdních pruhů pro cyklisty umístěné podél pásu pro chodce v přidruženém prostoru silnic a místních komunikací;</w:t>
            </w:r>
          </w:p>
          <w:p w:rsidR="003624D9" w:rsidRPr="003624D9" w:rsidRDefault="003624D9" w:rsidP="003624D9">
            <w:pPr>
              <w:numPr>
                <w:ilvl w:val="0"/>
                <w:numId w:val="6"/>
              </w:numPr>
              <w:spacing w:after="120" w:line="240" w:lineRule="auto"/>
              <w:contextualSpacing/>
              <w:jc w:val="both"/>
              <w:rPr>
                <w:rFonts w:ascii="Calibri" w:eastAsia="Times New Roman" w:hAnsi="Calibri" w:cs="Times New Roman"/>
                <w:szCs w:val="24"/>
                <w:lang w:eastAsia="cs-CZ"/>
              </w:rPr>
            </w:pPr>
            <w:r w:rsidRPr="003624D9">
              <w:rPr>
                <w:rFonts w:ascii="Calibri" w:eastAsia="Times New Roman" w:hAnsi="Calibri" w:cs="Times New Roman"/>
                <w:szCs w:val="24"/>
                <w:lang w:eastAsia="cs-CZ"/>
              </w:rPr>
              <w:t>přechody pro chodce, zvuková signalizace pro nevidomé, přejezdy pro cyklisty, jejich nasvětlení a ochranné ostrůvky jako součást projektu budování bezbariérové infrastruktury;</w:t>
            </w:r>
          </w:p>
          <w:p w:rsidR="003624D9" w:rsidRPr="003624D9" w:rsidRDefault="003624D9" w:rsidP="003624D9">
            <w:pPr>
              <w:numPr>
                <w:ilvl w:val="0"/>
                <w:numId w:val="6"/>
              </w:numPr>
              <w:spacing w:after="120" w:line="240" w:lineRule="auto"/>
              <w:contextualSpacing/>
              <w:jc w:val="both"/>
              <w:rPr>
                <w:rFonts w:ascii="Calibri" w:eastAsia="Times New Roman" w:hAnsi="Calibri" w:cs="Times New Roman"/>
                <w:szCs w:val="24"/>
                <w:lang w:eastAsia="cs-CZ"/>
              </w:rPr>
            </w:pPr>
            <w:r w:rsidRPr="003624D9">
              <w:rPr>
                <w:rFonts w:ascii="Calibri" w:eastAsia="Times New Roman" w:hAnsi="Calibri" w:cs="Times New Roman"/>
                <w:szCs w:val="24"/>
                <w:lang w:eastAsia="cs-CZ"/>
              </w:rPr>
              <w:t>nástupiště autobusových zastávek včetně bezbariérového propojení nástupišť;</w:t>
            </w:r>
          </w:p>
          <w:p w:rsidR="003624D9" w:rsidRPr="003624D9" w:rsidRDefault="003624D9" w:rsidP="003624D9">
            <w:pPr>
              <w:numPr>
                <w:ilvl w:val="0"/>
                <w:numId w:val="6"/>
              </w:numPr>
              <w:spacing w:after="120" w:line="240" w:lineRule="auto"/>
              <w:contextualSpacing/>
              <w:jc w:val="both"/>
              <w:rPr>
                <w:rFonts w:ascii="Calibri" w:eastAsia="Times New Roman" w:hAnsi="Calibri" w:cs="Times New Roman"/>
                <w:i/>
                <w:szCs w:val="24"/>
                <w:lang w:eastAsia="cs-CZ"/>
              </w:rPr>
            </w:pPr>
            <w:r w:rsidRPr="003624D9">
              <w:rPr>
                <w:rFonts w:ascii="Calibri" w:eastAsia="Times New Roman" w:hAnsi="Calibri" w:cs="Times New Roman"/>
                <w:i/>
                <w:szCs w:val="24"/>
                <w:lang w:eastAsia="cs-CZ"/>
              </w:rPr>
              <w:t xml:space="preserve">jako doplňková </w:t>
            </w:r>
            <w:proofErr w:type="gramStart"/>
            <w:r w:rsidRPr="003624D9">
              <w:rPr>
                <w:rFonts w:ascii="Calibri" w:eastAsia="Times New Roman" w:hAnsi="Calibri" w:cs="Times New Roman"/>
                <w:i/>
                <w:szCs w:val="24"/>
                <w:lang w:eastAsia="cs-CZ"/>
              </w:rPr>
              <w:t>aktivita - svislé</w:t>
            </w:r>
            <w:proofErr w:type="gramEnd"/>
            <w:r w:rsidRPr="003624D9">
              <w:rPr>
                <w:rFonts w:ascii="Calibri" w:eastAsia="Times New Roman" w:hAnsi="Calibri" w:cs="Times New Roman"/>
                <w:i/>
                <w:szCs w:val="24"/>
                <w:lang w:eastAsia="cs-CZ"/>
              </w:rPr>
              <w:t xml:space="preserve"> a vodorovné dopravní značení a zvýrazňující prvky </w:t>
            </w:r>
          </w:p>
        </w:tc>
      </w:tr>
      <w:tr w:rsidR="003624D9" w:rsidRPr="003624D9" w:rsidTr="00020A80">
        <w:trPr>
          <w:trHeight w:val="415"/>
        </w:trPr>
        <w:tc>
          <w:tcPr>
            <w:tcW w:w="3119" w:type="dxa"/>
            <w:vAlign w:val="center"/>
          </w:tcPr>
          <w:p w:rsidR="003624D9" w:rsidRPr="003624D9" w:rsidRDefault="003624D9" w:rsidP="003624D9">
            <w:pPr>
              <w:spacing w:after="0" w:line="240" w:lineRule="auto"/>
              <w:rPr>
                <w:rFonts w:ascii="Calibri" w:eastAsia="Calibri" w:hAnsi="Calibri" w:cs="Times New Roman"/>
                <w:b/>
                <w:szCs w:val="24"/>
              </w:rPr>
            </w:pPr>
            <w:r w:rsidRPr="003624D9">
              <w:rPr>
                <w:rFonts w:ascii="Calibri" w:eastAsia="Calibri" w:hAnsi="Calibri" w:cs="Times New Roman"/>
                <w:b/>
                <w:szCs w:val="24"/>
              </w:rPr>
              <w:t>Definice příjemce dotace</w:t>
            </w:r>
          </w:p>
        </w:tc>
        <w:tc>
          <w:tcPr>
            <w:tcW w:w="11057" w:type="dxa"/>
            <w:vAlign w:val="center"/>
          </w:tcPr>
          <w:p w:rsidR="003624D9" w:rsidRPr="003624D9" w:rsidRDefault="003624D9" w:rsidP="003624D9">
            <w:pPr>
              <w:spacing w:after="0" w:line="240" w:lineRule="auto"/>
              <w:rPr>
                <w:rFonts w:ascii="Calibri" w:eastAsia="Calibri" w:hAnsi="Calibri" w:cs="Times New Roman"/>
                <w:szCs w:val="24"/>
              </w:rPr>
            </w:pPr>
            <w:r w:rsidRPr="003624D9">
              <w:rPr>
                <w:rFonts w:ascii="Calibri" w:eastAsia="Calibri" w:hAnsi="Calibri" w:cs="Times New Roman"/>
                <w:szCs w:val="24"/>
              </w:rPr>
              <w:t xml:space="preserve">obce; dobrovolné svazky obcí; organizace zřizované nebo zakládané kraji; organizace zřizované nebo zakládané obcemi; organizace zřizované nebo zakládané dobrovolnými svazky obcí. </w:t>
            </w:r>
          </w:p>
        </w:tc>
      </w:tr>
      <w:tr w:rsidR="003624D9" w:rsidRPr="003624D9" w:rsidTr="00020A80">
        <w:trPr>
          <w:trHeight w:val="415"/>
        </w:trPr>
        <w:tc>
          <w:tcPr>
            <w:tcW w:w="3119" w:type="dxa"/>
            <w:vAlign w:val="center"/>
          </w:tcPr>
          <w:p w:rsidR="003624D9" w:rsidRPr="003624D9" w:rsidRDefault="003624D9" w:rsidP="003624D9">
            <w:pPr>
              <w:spacing w:after="0" w:line="240" w:lineRule="auto"/>
              <w:rPr>
                <w:rFonts w:ascii="Calibri" w:eastAsia="Calibri" w:hAnsi="Calibri" w:cs="Times New Roman"/>
                <w:b/>
                <w:szCs w:val="24"/>
              </w:rPr>
            </w:pPr>
            <w:r w:rsidRPr="003624D9">
              <w:rPr>
                <w:rFonts w:ascii="Calibri" w:eastAsia="Calibri" w:hAnsi="Calibri" w:cs="Times New Roman"/>
                <w:b/>
                <w:szCs w:val="24"/>
              </w:rPr>
              <w:t>Min. a max. výše podpory</w:t>
            </w:r>
          </w:p>
        </w:tc>
        <w:tc>
          <w:tcPr>
            <w:tcW w:w="11057" w:type="dxa"/>
            <w:vAlign w:val="center"/>
          </w:tcPr>
          <w:p w:rsidR="003624D9" w:rsidRPr="003624D9" w:rsidRDefault="003624D9" w:rsidP="003624D9">
            <w:pPr>
              <w:spacing w:after="0" w:line="240" w:lineRule="auto"/>
              <w:rPr>
                <w:rFonts w:ascii="Calibri" w:eastAsia="Calibri" w:hAnsi="Calibri" w:cs="Times New Roman"/>
                <w:szCs w:val="24"/>
              </w:rPr>
            </w:pPr>
            <w:r w:rsidRPr="003624D9">
              <w:rPr>
                <w:rFonts w:ascii="Calibri" w:eastAsia="Calibri" w:hAnsi="Calibri" w:cs="Times New Roman"/>
                <w:szCs w:val="24"/>
              </w:rPr>
              <w:t>MAS předpokládá stanovení limitů a bude o nich informovat v konkrétní výzvě.</w:t>
            </w:r>
          </w:p>
        </w:tc>
      </w:tr>
      <w:tr w:rsidR="003624D9" w:rsidRPr="003624D9" w:rsidTr="00020A80">
        <w:trPr>
          <w:trHeight w:val="415"/>
        </w:trPr>
        <w:tc>
          <w:tcPr>
            <w:tcW w:w="3119" w:type="dxa"/>
            <w:vAlign w:val="center"/>
          </w:tcPr>
          <w:p w:rsidR="003624D9" w:rsidRPr="003624D9" w:rsidRDefault="003624D9" w:rsidP="003624D9">
            <w:pPr>
              <w:spacing w:after="0" w:line="240" w:lineRule="auto"/>
              <w:rPr>
                <w:rFonts w:ascii="Calibri" w:eastAsia="Calibri" w:hAnsi="Calibri" w:cs="Times New Roman"/>
                <w:b/>
                <w:szCs w:val="24"/>
              </w:rPr>
            </w:pPr>
            <w:r w:rsidRPr="003624D9">
              <w:rPr>
                <w:rFonts w:ascii="Calibri" w:eastAsia="Calibri" w:hAnsi="Calibri" w:cs="Times New Roman"/>
                <w:b/>
                <w:szCs w:val="24"/>
              </w:rPr>
              <w:t>Principy preferenčních kritérií</w:t>
            </w:r>
          </w:p>
        </w:tc>
        <w:tc>
          <w:tcPr>
            <w:tcW w:w="11057" w:type="dxa"/>
            <w:vAlign w:val="center"/>
          </w:tcPr>
          <w:p w:rsidR="003624D9" w:rsidRPr="003624D9" w:rsidRDefault="003624D9" w:rsidP="003624D9">
            <w:pPr>
              <w:spacing w:after="0" w:line="240" w:lineRule="auto"/>
              <w:rPr>
                <w:rFonts w:ascii="Calibri" w:eastAsia="Calibri" w:hAnsi="Calibri" w:cs="Times New Roman"/>
                <w:szCs w:val="24"/>
              </w:rPr>
            </w:pPr>
            <w:r w:rsidRPr="003624D9">
              <w:rPr>
                <w:rFonts w:ascii="Calibri" w:eastAsia="Calibri" w:hAnsi="Calibri" w:cs="Times New Roman"/>
                <w:szCs w:val="24"/>
              </w:rPr>
              <w:t>Preferenční kritéria budou stanovena v konkrétní výzvě MAS.</w:t>
            </w:r>
          </w:p>
        </w:tc>
      </w:tr>
    </w:tbl>
    <w:p w:rsidR="003624D9" w:rsidRPr="003624D9" w:rsidRDefault="003624D9" w:rsidP="003624D9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:rsidR="003624D9" w:rsidRPr="003624D9" w:rsidRDefault="003624D9" w:rsidP="003624D9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:rsidR="003624D9" w:rsidRPr="003624D9" w:rsidRDefault="003624D9" w:rsidP="003624D9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:rsidR="003624D9" w:rsidRPr="003624D9" w:rsidRDefault="003624D9" w:rsidP="003624D9">
      <w:pPr>
        <w:spacing w:after="0" w:line="240" w:lineRule="auto"/>
        <w:jc w:val="both"/>
        <w:rPr>
          <w:rFonts w:ascii="Calibri" w:eastAsia="Calibri" w:hAnsi="Calibri" w:cs="Times New Roman"/>
          <w:b/>
        </w:rPr>
      </w:pPr>
      <w:r w:rsidRPr="003624D9">
        <w:rPr>
          <w:rFonts w:ascii="Calibri" w:eastAsia="Calibri" w:hAnsi="Calibri" w:cs="Times New Roman"/>
          <w:b/>
        </w:rPr>
        <w:t>Indikátory</w:t>
      </w:r>
    </w:p>
    <w:tbl>
      <w:tblPr>
        <w:tblW w:w="14176" w:type="dxa"/>
        <w:tblInd w:w="-28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78"/>
        <w:gridCol w:w="10698"/>
      </w:tblGrid>
      <w:tr w:rsidR="003624D9" w:rsidRPr="003624D9" w:rsidTr="00724AB5">
        <w:trPr>
          <w:trHeight w:val="335"/>
          <w:tblHeader/>
        </w:trPr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  <w:hideMark/>
          </w:tcPr>
          <w:p w:rsidR="003624D9" w:rsidRPr="003624D9" w:rsidRDefault="003624D9" w:rsidP="003624D9">
            <w:pPr>
              <w:spacing w:after="0" w:line="276" w:lineRule="auto"/>
              <w:jc w:val="center"/>
              <w:rPr>
                <w:rFonts w:ascii="Calibri" w:eastAsia="Times New Roman" w:hAnsi="Calibri" w:cs="Arial"/>
                <w:lang w:eastAsia="cs-CZ"/>
              </w:rPr>
            </w:pPr>
            <w:r w:rsidRPr="003624D9">
              <w:rPr>
                <w:rFonts w:ascii="Calibri" w:eastAsia="Times New Roman" w:hAnsi="Calibri" w:cs="Arial"/>
                <w:lang w:eastAsia="cs-CZ"/>
              </w:rPr>
              <w:t>ID</w:t>
            </w:r>
          </w:p>
        </w:tc>
        <w:tc>
          <w:tcPr>
            <w:tcW w:w="10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  <w:hideMark/>
          </w:tcPr>
          <w:p w:rsidR="003624D9" w:rsidRPr="003624D9" w:rsidRDefault="003624D9" w:rsidP="003624D9">
            <w:pPr>
              <w:spacing w:after="0" w:line="276" w:lineRule="auto"/>
              <w:jc w:val="center"/>
              <w:rPr>
                <w:rFonts w:ascii="Calibri" w:eastAsia="Times New Roman" w:hAnsi="Calibri" w:cs="Arial"/>
                <w:lang w:eastAsia="cs-CZ"/>
              </w:rPr>
            </w:pPr>
            <w:r w:rsidRPr="003624D9">
              <w:rPr>
                <w:rFonts w:ascii="Calibri" w:eastAsia="Times New Roman" w:hAnsi="Calibri" w:cs="Arial"/>
                <w:lang w:eastAsia="cs-CZ"/>
              </w:rPr>
              <w:t>Ukazatel</w:t>
            </w:r>
          </w:p>
        </w:tc>
      </w:tr>
      <w:tr w:rsidR="003624D9" w:rsidRPr="003624D9" w:rsidTr="00724AB5">
        <w:trPr>
          <w:trHeight w:val="20"/>
        </w:trPr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4D9" w:rsidRPr="003624D9" w:rsidRDefault="003624D9" w:rsidP="003624D9">
            <w:pPr>
              <w:spacing w:after="0" w:line="276" w:lineRule="auto"/>
              <w:jc w:val="center"/>
              <w:rPr>
                <w:rFonts w:ascii="Calibri" w:eastAsia="Times New Roman" w:hAnsi="Calibri" w:cs="Arial"/>
                <w:lang w:eastAsia="cs-CZ"/>
              </w:rPr>
            </w:pPr>
            <w:r w:rsidRPr="003624D9">
              <w:rPr>
                <w:rFonts w:ascii="Calibri" w:eastAsia="Times New Roman" w:hAnsi="Calibri" w:cs="Arial"/>
                <w:lang w:eastAsia="cs-CZ"/>
              </w:rPr>
              <w:t>7 50 01</w:t>
            </w:r>
          </w:p>
        </w:tc>
        <w:tc>
          <w:tcPr>
            <w:tcW w:w="10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24D9" w:rsidRPr="003624D9" w:rsidRDefault="003624D9" w:rsidP="003624D9">
            <w:pPr>
              <w:spacing w:after="0" w:line="276" w:lineRule="auto"/>
              <w:jc w:val="center"/>
              <w:rPr>
                <w:rFonts w:ascii="Calibri" w:eastAsia="Times New Roman" w:hAnsi="Calibri" w:cs="Arial"/>
                <w:lang w:eastAsia="cs-CZ"/>
              </w:rPr>
            </w:pPr>
            <w:r w:rsidRPr="003624D9">
              <w:rPr>
                <w:rFonts w:ascii="Calibri" w:eastAsia="Times New Roman" w:hAnsi="Calibri" w:cs="Arial"/>
                <w:lang w:eastAsia="cs-CZ"/>
              </w:rPr>
              <w:t>Počet realizací vedoucích ke zvýšení bezpečnosti v dopravě</w:t>
            </w:r>
          </w:p>
        </w:tc>
      </w:tr>
      <w:tr w:rsidR="003624D9" w:rsidRPr="003624D9" w:rsidTr="00724AB5">
        <w:trPr>
          <w:trHeight w:val="20"/>
        </w:trPr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24D9" w:rsidRPr="003624D9" w:rsidRDefault="003624D9" w:rsidP="003624D9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3624D9">
              <w:rPr>
                <w:rFonts w:ascii="Calibri" w:eastAsia="Calibri" w:hAnsi="Calibri" w:cs="Times New Roman"/>
              </w:rPr>
              <w:t>7 51 20</w:t>
            </w:r>
          </w:p>
        </w:tc>
        <w:tc>
          <w:tcPr>
            <w:tcW w:w="10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24D9" w:rsidRPr="003624D9" w:rsidRDefault="003624D9" w:rsidP="003624D9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lang w:eastAsia="cs-CZ"/>
              </w:rPr>
            </w:pPr>
            <w:r w:rsidRPr="003624D9">
              <w:rPr>
                <w:rFonts w:ascii="Calibri" w:eastAsia="Times New Roman" w:hAnsi="Calibri" w:cs="Times New Roman"/>
                <w:lang w:eastAsia="cs-CZ"/>
              </w:rPr>
              <w:t>Podíl veřejné osobní dopravy na celkových výkonech v osobní přepravě</w:t>
            </w:r>
          </w:p>
        </w:tc>
      </w:tr>
    </w:tbl>
    <w:p w:rsidR="003624D9" w:rsidRPr="003624D9" w:rsidRDefault="003624D9" w:rsidP="003624D9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:rsidR="003624D9" w:rsidRPr="003624D9" w:rsidRDefault="003624D9" w:rsidP="003624D9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:rsidR="003624D9" w:rsidRPr="003624D9" w:rsidRDefault="003624D9" w:rsidP="003624D9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:rsidR="003624D9" w:rsidRPr="003624D9" w:rsidRDefault="003624D9" w:rsidP="003624D9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:rsidR="003624D9" w:rsidRPr="003624D9" w:rsidRDefault="003624D9" w:rsidP="003624D9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:rsidR="003624D9" w:rsidRPr="003624D9" w:rsidRDefault="003624D9" w:rsidP="003624D9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:rsidR="003624D9" w:rsidRPr="003624D9" w:rsidRDefault="003624D9" w:rsidP="003624D9">
      <w:pPr>
        <w:spacing w:after="0" w:line="240" w:lineRule="auto"/>
        <w:jc w:val="both"/>
        <w:rPr>
          <w:rFonts w:ascii="Calibri" w:eastAsia="Calibri" w:hAnsi="Calibri" w:cs="Times New Roman"/>
        </w:rPr>
      </w:pPr>
    </w:p>
    <w:tbl>
      <w:tblPr>
        <w:tblW w:w="14176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10915"/>
      </w:tblGrid>
      <w:tr w:rsidR="003624D9" w:rsidRPr="003624D9" w:rsidTr="00724AB5">
        <w:trPr>
          <w:trHeight w:val="415"/>
        </w:trPr>
        <w:tc>
          <w:tcPr>
            <w:tcW w:w="3261" w:type="dxa"/>
            <w:shd w:val="clear" w:color="auto" w:fill="D6E3BC"/>
            <w:vAlign w:val="center"/>
          </w:tcPr>
          <w:p w:rsidR="003624D9" w:rsidRPr="003624D9" w:rsidRDefault="003624D9" w:rsidP="003624D9">
            <w:pPr>
              <w:spacing w:after="0" w:line="240" w:lineRule="auto"/>
              <w:rPr>
                <w:rFonts w:ascii="Calibri" w:eastAsia="Calibri" w:hAnsi="Calibri" w:cs="Times New Roman"/>
                <w:b/>
                <w:szCs w:val="24"/>
              </w:rPr>
            </w:pPr>
            <w:r w:rsidRPr="003624D9">
              <w:rPr>
                <w:rFonts w:ascii="Calibri" w:eastAsia="Calibri" w:hAnsi="Calibri" w:cs="Times New Roman"/>
                <w:b/>
                <w:szCs w:val="24"/>
              </w:rPr>
              <w:t>Specifický cíl SCLLD</w:t>
            </w:r>
          </w:p>
        </w:tc>
        <w:tc>
          <w:tcPr>
            <w:tcW w:w="10915" w:type="dxa"/>
            <w:shd w:val="clear" w:color="auto" w:fill="D6E3BC"/>
            <w:vAlign w:val="center"/>
          </w:tcPr>
          <w:p w:rsidR="003624D9" w:rsidRPr="003624D9" w:rsidRDefault="003624D9" w:rsidP="003624D9">
            <w:pPr>
              <w:keepNext/>
              <w:spacing w:after="40" w:line="240" w:lineRule="auto"/>
              <w:rPr>
                <w:rFonts w:ascii="Calibri" w:eastAsia="Calibri" w:hAnsi="Calibri" w:cs="Times New Roman"/>
                <w:b/>
                <w:szCs w:val="24"/>
              </w:rPr>
            </w:pPr>
            <w:r w:rsidRPr="003624D9">
              <w:rPr>
                <w:rFonts w:ascii="Calibri" w:eastAsia="Calibri" w:hAnsi="Calibri" w:cs="Times New Roman"/>
                <w:b/>
                <w:szCs w:val="24"/>
              </w:rPr>
              <w:t xml:space="preserve"> 1.2 Zajistit dostatečné kapacity sociálních služeb i kapacity zařízení sociálních služeb (se zohledněním přirozené spádovosti obcí) a vytvořit síť sociálního a startovacího bydlení</w:t>
            </w:r>
          </w:p>
          <w:p w:rsidR="003624D9" w:rsidRPr="003624D9" w:rsidRDefault="003624D9" w:rsidP="003624D9">
            <w:pPr>
              <w:keepNext/>
              <w:spacing w:after="40" w:line="240" w:lineRule="auto"/>
              <w:rPr>
                <w:rFonts w:ascii="Calibri" w:eastAsia="Calibri" w:hAnsi="Calibri" w:cs="Times New Roman"/>
                <w:b/>
                <w:szCs w:val="24"/>
              </w:rPr>
            </w:pPr>
            <w:r w:rsidRPr="003624D9">
              <w:rPr>
                <w:rFonts w:ascii="Calibri" w:eastAsia="Times New Roman" w:hAnsi="Calibri" w:cs="Times New Roman"/>
                <w:szCs w:val="24"/>
                <w:lang w:eastAsia="cs-CZ"/>
              </w:rPr>
              <w:t>(</w:t>
            </w:r>
            <w:r w:rsidRPr="003624D9">
              <w:rPr>
                <w:rFonts w:ascii="Calibri" w:eastAsia="Calibri" w:hAnsi="Calibri" w:cs="Times New Roman"/>
                <w:i/>
                <w:szCs w:val="24"/>
              </w:rPr>
              <w:t xml:space="preserve">Opatření SCLLD 1.2.1 Rozvoj sociálních služeb, </w:t>
            </w:r>
            <w:proofErr w:type="spellStart"/>
            <w:r w:rsidRPr="003624D9">
              <w:rPr>
                <w:rFonts w:ascii="Calibri" w:eastAsia="Calibri" w:hAnsi="Calibri" w:cs="Times New Roman"/>
                <w:i/>
                <w:szCs w:val="24"/>
              </w:rPr>
              <w:t>Podopatření</w:t>
            </w:r>
            <w:proofErr w:type="spellEnd"/>
            <w:r w:rsidRPr="003624D9">
              <w:rPr>
                <w:rFonts w:ascii="Calibri" w:eastAsia="Calibri" w:hAnsi="Calibri" w:cs="Times New Roman"/>
                <w:i/>
                <w:szCs w:val="24"/>
              </w:rPr>
              <w:t xml:space="preserve"> 1.2.</w:t>
            </w:r>
            <w:proofErr w:type="gramStart"/>
            <w:r w:rsidRPr="003624D9">
              <w:rPr>
                <w:rFonts w:ascii="Calibri" w:eastAsia="Calibri" w:hAnsi="Calibri" w:cs="Times New Roman"/>
                <w:i/>
                <w:szCs w:val="24"/>
              </w:rPr>
              <w:t>1a</w:t>
            </w:r>
            <w:proofErr w:type="gramEnd"/>
            <w:r w:rsidRPr="003624D9">
              <w:rPr>
                <w:rFonts w:ascii="Calibri" w:eastAsia="Calibri" w:hAnsi="Calibri" w:cs="Times New Roman"/>
                <w:i/>
                <w:szCs w:val="24"/>
              </w:rPr>
              <w:t>)</w:t>
            </w:r>
          </w:p>
        </w:tc>
      </w:tr>
      <w:tr w:rsidR="003624D9" w:rsidRPr="003624D9" w:rsidTr="00724AB5">
        <w:trPr>
          <w:trHeight w:val="415"/>
        </w:trPr>
        <w:tc>
          <w:tcPr>
            <w:tcW w:w="3261" w:type="dxa"/>
            <w:vAlign w:val="center"/>
          </w:tcPr>
          <w:p w:rsidR="003624D9" w:rsidRPr="003624D9" w:rsidRDefault="003624D9" w:rsidP="003624D9">
            <w:pPr>
              <w:spacing w:after="0" w:line="240" w:lineRule="auto"/>
              <w:rPr>
                <w:rFonts w:ascii="Calibri" w:eastAsia="Calibri" w:hAnsi="Calibri" w:cs="Times New Roman"/>
                <w:b/>
                <w:szCs w:val="24"/>
              </w:rPr>
            </w:pPr>
            <w:r w:rsidRPr="003624D9">
              <w:rPr>
                <w:rFonts w:ascii="Calibri" w:eastAsia="Calibri" w:hAnsi="Calibri" w:cs="Times New Roman"/>
                <w:b/>
                <w:szCs w:val="24"/>
              </w:rPr>
              <w:t>Název opatření</w:t>
            </w:r>
          </w:p>
        </w:tc>
        <w:tc>
          <w:tcPr>
            <w:tcW w:w="10915" w:type="dxa"/>
            <w:vAlign w:val="center"/>
          </w:tcPr>
          <w:p w:rsidR="003624D9" w:rsidRPr="003624D9" w:rsidRDefault="003624D9" w:rsidP="003624D9">
            <w:pPr>
              <w:keepNext/>
              <w:spacing w:after="40" w:line="240" w:lineRule="auto"/>
              <w:rPr>
                <w:rFonts w:ascii="Calibri" w:eastAsia="Times New Roman" w:hAnsi="Calibri" w:cs="Times New Roman"/>
                <w:b/>
                <w:szCs w:val="24"/>
                <w:lang w:eastAsia="cs-CZ"/>
              </w:rPr>
            </w:pPr>
            <w:r w:rsidRPr="003624D9">
              <w:rPr>
                <w:rFonts w:ascii="Calibri" w:eastAsia="Times New Roman" w:hAnsi="Calibri" w:cs="Times New Roman"/>
                <w:szCs w:val="24"/>
                <w:lang w:eastAsia="cs-CZ"/>
              </w:rPr>
              <w:t xml:space="preserve"> IROP 4 Sociální služby </w:t>
            </w:r>
          </w:p>
        </w:tc>
      </w:tr>
      <w:tr w:rsidR="003624D9" w:rsidRPr="003624D9" w:rsidTr="00724AB5">
        <w:trPr>
          <w:trHeight w:val="415"/>
        </w:trPr>
        <w:tc>
          <w:tcPr>
            <w:tcW w:w="3261" w:type="dxa"/>
            <w:vAlign w:val="center"/>
          </w:tcPr>
          <w:p w:rsidR="003624D9" w:rsidRPr="003624D9" w:rsidRDefault="003624D9" w:rsidP="003624D9">
            <w:pPr>
              <w:spacing w:after="0" w:line="240" w:lineRule="auto"/>
              <w:rPr>
                <w:rFonts w:ascii="Calibri" w:eastAsia="Calibri" w:hAnsi="Calibri" w:cs="Times New Roman"/>
                <w:b/>
                <w:szCs w:val="24"/>
              </w:rPr>
            </w:pPr>
            <w:r w:rsidRPr="003624D9">
              <w:rPr>
                <w:rFonts w:ascii="Calibri" w:eastAsia="Calibri" w:hAnsi="Calibri" w:cs="Times New Roman"/>
                <w:b/>
                <w:szCs w:val="24"/>
              </w:rPr>
              <w:t>Vazba na specifický cíl IROP</w:t>
            </w:r>
          </w:p>
        </w:tc>
        <w:tc>
          <w:tcPr>
            <w:tcW w:w="10915" w:type="dxa"/>
            <w:vAlign w:val="center"/>
          </w:tcPr>
          <w:p w:rsidR="003624D9" w:rsidRPr="003624D9" w:rsidRDefault="003624D9" w:rsidP="003624D9">
            <w:pPr>
              <w:spacing w:after="40" w:line="240" w:lineRule="auto"/>
              <w:rPr>
                <w:rFonts w:ascii="Calibri" w:eastAsia="Times New Roman" w:hAnsi="Calibri" w:cs="Times New Roman"/>
                <w:szCs w:val="24"/>
                <w:lang w:eastAsia="cs-CZ"/>
              </w:rPr>
            </w:pPr>
            <w:r w:rsidRPr="003624D9">
              <w:rPr>
                <w:rFonts w:ascii="Calibri" w:eastAsia="Times New Roman" w:hAnsi="Calibri" w:cs="Times New Roman"/>
                <w:szCs w:val="24"/>
                <w:lang w:eastAsia="cs-CZ"/>
              </w:rPr>
              <w:t>2.1</w:t>
            </w:r>
            <w:r w:rsidRPr="003624D9">
              <w:rPr>
                <w:rFonts w:ascii="Calibri" w:eastAsia="Calibri" w:hAnsi="Calibri" w:cs="Times New Roman"/>
                <w:b/>
                <w:szCs w:val="24"/>
              </w:rPr>
              <w:t xml:space="preserve"> </w:t>
            </w:r>
            <w:r w:rsidRPr="003624D9">
              <w:rPr>
                <w:rFonts w:ascii="Calibri" w:eastAsia="Calibri" w:hAnsi="Calibri" w:cs="Times New Roman"/>
                <w:szCs w:val="24"/>
              </w:rPr>
              <w:t>Zvýšení kvality a dostupnosti služeb vedoucích k sociální inkluzi, 4.1 Posílení komunitně vedeného místního rozvoje za účelem zvýšení kvality ve venkovských oblastech a aktivizace místního potenciálu</w:t>
            </w:r>
          </w:p>
        </w:tc>
      </w:tr>
      <w:tr w:rsidR="003624D9" w:rsidRPr="003624D9" w:rsidTr="00724AB5">
        <w:trPr>
          <w:trHeight w:val="415"/>
        </w:trPr>
        <w:tc>
          <w:tcPr>
            <w:tcW w:w="3261" w:type="dxa"/>
            <w:vAlign w:val="center"/>
          </w:tcPr>
          <w:p w:rsidR="003624D9" w:rsidRPr="003624D9" w:rsidRDefault="003624D9" w:rsidP="003624D9">
            <w:pPr>
              <w:spacing w:after="0" w:line="240" w:lineRule="auto"/>
              <w:rPr>
                <w:rFonts w:ascii="Calibri" w:eastAsia="Calibri" w:hAnsi="Calibri" w:cs="Times New Roman"/>
                <w:b/>
                <w:szCs w:val="24"/>
              </w:rPr>
            </w:pPr>
            <w:r w:rsidRPr="003624D9">
              <w:rPr>
                <w:rFonts w:ascii="Calibri" w:eastAsia="Calibri" w:hAnsi="Calibri" w:cs="Times New Roman"/>
                <w:b/>
                <w:szCs w:val="24"/>
              </w:rPr>
              <w:t>Typy projektů</w:t>
            </w:r>
          </w:p>
        </w:tc>
        <w:tc>
          <w:tcPr>
            <w:tcW w:w="10915" w:type="dxa"/>
            <w:vAlign w:val="center"/>
          </w:tcPr>
          <w:p w:rsidR="003624D9" w:rsidRPr="003624D9" w:rsidRDefault="003624D9" w:rsidP="003624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Tahoma"/>
                <w:szCs w:val="24"/>
              </w:rPr>
            </w:pPr>
            <w:r w:rsidRPr="003624D9">
              <w:rPr>
                <w:rFonts w:ascii="Calibri" w:eastAsia="Calibri" w:hAnsi="Calibri" w:cs="Times New Roman"/>
                <w:b/>
                <w:szCs w:val="24"/>
              </w:rPr>
              <w:t>Popis opatření</w:t>
            </w:r>
            <w:r w:rsidRPr="003624D9">
              <w:rPr>
                <w:rFonts w:ascii="Calibri" w:eastAsia="Times New Roman" w:hAnsi="Calibri" w:cs="Times New Roman"/>
                <w:b/>
                <w:szCs w:val="24"/>
                <w:lang w:eastAsia="cs-CZ"/>
              </w:rPr>
              <w:t>:</w:t>
            </w:r>
            <w:r w:rsidRPr="003624D9">
              <w:rPr>
                <w:rFonts w:ascii="Calibri" w:eastAsia="Times New Roman" w:hAnsi="Calibri" w:cs="Times New Roman"/>
                <w:szCs w:val="24"/>
                <w:lang w:eastAsia="cs-CZ"/>
              </w:rPr>
              <w:t xml:space="preserve"> Nabídka sociálních služeb je na území nedostatečná; na </w:t>
            </w:r>
            <w:proofErr w:type="spellStart"/>
            <w:r w:rsidRPr="003624D9">
              <w:rPr>
                <w:rFonts w:ascii="Calibri" w:eastAsia="Times New Roman" w:hAnsi="Calibri" w:cs="Times New Roman"/>
                <w:szCs w:val="24"/>
                <w:lang w:eastAsia="cs-CZ"/>
              </w:rPr>
              <w:t>Slavkovsku</w:t>
            </w:r>
            <w:proofErr w:type="spellEnd"/>
            <w:r w:rsidRPr="003624D9">
              <w:rPr>
                <w:rFonts w:ascii="Calibri" w:eastAsia="Times New Roman" w:hAnsi="Calibri" w:cs="Times New Roman"/>
                <w:szCs w:val="24"/>
                <w:lang w:eastAsia="cs-CZ"/>
              </w:rPr>
              <w:t xml:space="preserve"> není ani jeden dům pro seniory, nedostatečná je kapacita Domova s pečovatelskou službou ve Slavkově a Bučovicích. Pokračující trend stárnutí obyvatelstva bude klást větší požadavky na posílení sítě sociálních a zdravotních služeb. </w:t>
            </w:r>
            <w:r w:rsidRPr="003624D9">
              <w:rPr>
                <w:rFonts w:ascii="Calibri" w:eastAsia="Times New Roman" w:hAnsi="Calibri" w:cs="Tahoma"/>
                <w:szCs w:val="24"/>
              </w:rPr>
              <w:t>Ta současná neodpovídá potřebě prodloužení pobytu v rodině či umisťování klientů v blízkosti rodiny. Nedostatečné jsou ambulantní služby, stejně tak i dostupnost terénních služeb. Zvyšuje se i zájem o doplňkové služby pro domácnost, např. dovoz obědů, odvoz k lékaři, úklid domácnosti.</w:t>
            </w:r>
          </w:p>
          <w:p w:rsidR="003624D9" w:rsidRPr="003624D9" w:rsidRDefault="003624D9" w:rsidP="003624D9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szCs w:val="24"/>
              </w:rPr>
            </w:pPr>
          </w:p>
          <w:p w:rsidR="003624D9" w:rsidRPr="003624D9" w:rsidRDefault="003624D9" w:rsidP="003624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Tahoma"/>
                <w:szCs w:val="24"/>
              </w:rPr>
            </w:pPr>
            <w:r w:rsidRPr="003624D9">
              <w:rPr>
                <w:rFonts w:ascii="Calibri" w:eastAsia="Times New Roman" w:hAnsi="Calibri" w:cs="Tahoma"/>
                <w:b/>
                <w:szCs w:val="24"/>
              </w:rPr>
              <w:t>Cílem opatření</w:t>
            </w:r>
            <w:r w:rsidRPr="003624D9">
              <w:rPr>
                <w:rFonts w:ascii="Calibri" w:eastAsia="Times New Roman" w:hAnsi="Calibri" w:cs="Tahoma"/>
                <w:szCs w:val="24"/>
              </w:rPr>
              <w:t xml:space="preserve"> je doplnit, zkvalitnit a zpřístupnit sociální služby potřebným lidem, tak, aby jim bylo umožněno zůstat v jejich přirozeném prostředí a jejich rodiny nebyly omezeny v zapojení do běžného života a pracovního procesu.</w:t>
            </w:r>
          </w:p>
          <w:p w:rsidR="003624D9" w:rsidRPr="003624D9" w:rsidRDefault="003624D9" w:rsidP="003624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Tahoma"/>
                <w:szCs w:val="24"/>
              </w:rPr>
            </w:pPr>
          </w:p>
          <w:p w:rsidR="003624D9" w:rsidRPr="003624D9" w:rsidRDefault="003624D9" w:rsidP="003624D9">
            <w:pPr>
              <w:spacing w:after="120" w:line="240" w:lineRule="auto"/>
              <w:jc w:val="both"/>
              <w:rPr>
                <w:rFonts w:ascii="Calibri" w:eastAsia="Times New Roman" w:hAnsi="Calibri" w:cs="Times New Roman"/>
                <w:szCs w:val="24"/>
                <w:lang w:eastAsia="cs-CZ"/>
              </w:rPr>
            </w:pPr>
            <w:r w:rsidRPr="003624D9">
              <w:rPr>
                <w:rFonts w:ascii="Calibri" w:eastAsia="Times New Roman" w:hAnsi="Calibri" w:cs="Times New Roman"/>
                <w:b/>
                <w:szCs w:val="24"/>
                <w:lang w:eastAsia="cs-CZ"/>
              </w:rPr>
              <w:t>Aktivity k naplnění opatření</w:t>
            </w:r>
            <w:r w:rsidRPr="003624D9">
              <w:rPr>
                <w:rFonts w:ascii="Calibri" w:eastAsia="Times New Roman" w:hAnsi="Calibri" w:cs="Times New Roman"/>
                <w:szCs w:val="24"/>
                <w:lang w:eastAsia="cs-CZ"/>
              </w:rPr>
              <w:t>:</w:t>
            </w:r>
          </w:p>
          <w:p w:rsidR="003624D9" w:rsidRPr="003624D9" w:rsidRDefault="003624D9" w:rsidP="003624D9">
            <w:pPr>
              <w:numPr>
                <w:ilvl w:val="0"/>
                <w:numId w:val="4"/>
              </w:numPr>
              <w:spacing w:after="120" w:line="240" w:lineRule="auto"/>
              <w:contextualSpacing/>
              <w:jc w:val="both"/>
              <w:rPr>
                <w:rFonts w:ascii="Calibri" w:eastAsia="Times New Roman" w:hAnsi="Calibri" w:cs="Times New Roman"/>
                <w:i/>
                <w:szCs w:val="24"/>
                <w:lang w:eastAsia="cs-CZ"/>
              </w:rPr>
            </w:pPr>
            <w:r w:rsidRPr="003624D9">
              <w:rPr>
                <w:rFonts w:ascii="Calibri" w:eastAsia="Times New Roman" w:hAnsi="Calibri" w:cs="Times New Roman"/>
                <w:szCs w:val="24"/>
                <w:lang w:eastAsia="cs-CZ"/>
              </w:rPr>
              <w:t xml:space="preserve">stavby, rekonstrukce a úpravy objektu, či zázemí pro poskytování sociální služby, </w:t>
            </w:r>
          </w:p>
          <w:p w:rsidR="003624D9" w:rsidRPr="003624D9" w:rsidRDefault="003624D9" w:rsidP="003624D9">
            <w:pPr>
              <w:numPr>
                <w:ilvl w:val="0"/>
                <w:numId w:val="4"/>
              </w:numPr>
              <w:spacing w:after="120" w:line="240" w:lineRule="auto"/>
              <w:contextualSpacing/>
              <w:jc w:val="both"/>
              <w:rPr>
                <w:rFonts w:ascii="Calibri" w:eastAsia="Times New Roman" w:hAnsi="Calibri" w:cs="Times New Roman"/>
                <w:i/>
                <w:szCs w:val="24"/>
                <w:lang w:eastAsia="cs-CZ"/>
              </w:rPr>
            </w:pPr>
            <w:r w:rsidRPr="003624D9">
              <w:rPr>
                <w:rFonts w:ascii="Calibri" w:eastAsia="Times New Roman" w:hAnsi="Calibri" w:cs="Times New Roman"/>
                <w:szCs w:val="24"/>
                <w:lang w:eastAsia="cs-CZ"/>
              </w:rPr>
              <w:t xml:space="preserve">nákup pozemků a staveb, </w:t>
            </w:r>
          </w:p>
          <w:p w:rsidR="003624D9" w:rsidRPr="003624D9" w:rsidRDefault="003624D9" w:rsidP="003624D9">
            <w:pPr>
              <w:numPr>
                <w:ilvl w:val="0"/>
                <w:numId w:val="4"/>
              </w:numPr>
              <w:spacing w:after="120" w:line="240" w:lineRule="auto"/>
              <w:contextualSpacing/>
              <w:jc w:val="both"/>
              <w:rPr>
                <w:rFonts w:ascii="Calibri" w:eastAsia="Times New Roman" w:hAnsi="Calibri" w:cs="Times New Roman"/>
                <w:i/>
                <w:szCs w:val="24"/>
                <w:lang w:eastAsia="cs-CZ"/>
              </w:rPr>
            </w:pPr>
            <w:r w:rsidRPr="003624D9">
              <w:rPr>
                <w:rFonts w:ascii="Calibri" w:eastAsia="Times New Roman" w:hAnsi="Calibri" w:cs="Times New Roman"/>
                <w:szCs w:val="24"/>
                <w:lang w:eastAsia="cs-CZ"/>
              </w:rPr>
              <w:t xml:space="preserve">pořízení vybavení, </w:t>
            </w:r>
          </w:p>
          <w:p w:rsidR="003624D9" w:rsidRPr="003624D9" w:rsidRDefault="003624D9" w:rsidP="003624D9">
            <w:pPr>
              <w:numPr>
                <w:ilvl w:val="0"/>
                <w:numId w:val="4"/>
              </w:numPr>
              <w:spacing w:after="120" w:line="240" w:lineRule="auto"/>
              <w:contextualSpacing/>
              <w:jc w:val="both"/>
              <w:rPr>
                <w:rFonts w:ascii="Calibri" w:eastAsia="Times New Roman" w:hAnsi="Calibri" w:cs="Times New Roman"/>
                <w:i/>
                <w:szCs w:val="24"/>
                <w:lang w:eastAsia="cs-CZ"/>
              </w:rPr>
            </w:pPr>
            <w:r w:rsidRPr="003624D9">
              <w:rPr>
                <w:rFonts w:ascii="Calibri" w:eastAsia="Times New Roman" w:hAnsi="Calibri" w:cs="Times New Roman"/>
                <w:szCs w:val="24"/>
                <w:lang w:eastAsia="cs-CZ"/>
              </w:rPr>
              <w:t>pořízení automobilu pro účely poskytování terénní nebo ambulantní sociální služby,</w:t>
            </w:r>
          </w:p>
          <w:p w:rsidR="003624D9" w:rsidRPr="003624D9" w:rsidRDefault="003624D9" w:rsidP="003624D9">
            <w:pPr>
              <w:numPr>
                <w:ilvl w:val="0"/>
                <w:numId w:val="4"/>
              </w:numPr>
              <w:spacing w:after="120" w:line="240" w:lineRule="auto"/>
              <w:contextualSpacing/>
              <w:jc w:val="both"/>
              <w:rPr>
                <w:rFonts w:ascii="Calibri" w:eastAsia="Times New Roman" w:hAnsi="Calibri" w:cs="Times New Roman"/>
                <w:i/>
                <w:szCs w:val="24"/>
                <w:lang w:eastAsia="cs-CZ"/>
              </w:rPr>
            </w:pPr>
            <w:r w:rsidRPr="003624D9">
              <w:rPr>
                <w:rFonts w:ascii="Calibri" w:eastAsia="Times New Roman" w:hAnsi="Calibri" w:cs="Times New Roman"/>
                <w:bCs/>
                <w:i/>
                <w:szCs w:val="24"/>
                <w:lang w:eastAsia="cs-CZ"/>
              </w:rPr>
              <w:t>jako doplňková aktivita bude možná výsadba zeleně v okolí budov a na budovách.</w:t>
            </w:r>
          </w:p>
        </w:tc>
      </w:tr>
      <w:tr w:rsidR="003624D9" w:rsidRPr="003624D9" w:rsidTr="00724AB5">
        <w:trPr>
          <w:trHeight w:val="415"/>
        </w:trPr>
        <w:tc>
          <w:tcPr>
            <w:tcW w:w="3261" w:type="dxa"/>
            <w:vAlign w:val="center"/>
          </w:tcPr>
          <w:p w:rsidR="003624D9" w:rsidRPr="003624D9" w:rsidRDefault="003624D9" w:rsidP="003624D9">
            <w:pPr>
              <w:spacing w:after="0" w:line="240" w:lineRule="auto"/>
              <w:rPr>
                <w:rFonts w:ascii="Calibri" w:eastAsia="Calibri" w:hAnsi="Calibri" w:cs="Times New Roman"/>
                <w:b/>
                <w:szCs w:val="24"/>
              </w:rPr>
            </w:pPr>
            <w:r w:rsidRPr="003624D9">
              <w:rPr>
                <w:rFonts w:ascii="Calibri" w:eastAsia="Calibri" w:hAnsi="Calibri" w:cs="Times New Roman"/>
                <w:b/>
                <w:szCs w:val="24"/>
              </w:rPr>
              <w:t>Definice příjemce dotace</w:t>
            </w:r>
          </w:p>
        </w:tc>
        <w:tc>
          <w:tcPr>
            <w:tcW w:w="10915" w:type="dxa"/>
            <w:vAlign w:val="center"/>
          </w:tcPr>
          <w:p w:rsidR="003624D9" w:rsidRPr="003624D9" w:rsidRDefault="003624D9" w:rsidP="003624D9">
            <w:pPr>
              <w:spacing w:after="0" w:line="240" w:lineRule="auto"/>
              <w:rPr>
                <w:rFonts w:ascii="Calibri" w:eastAsia="Calibri" w:hAnsi="Calibri" w:cs="Times New Roman"/>
                <w:szCs w:val="24"/>
              </w:rPr>
            </w:pPr>
            <w:r w:rsidRPr="003624D9">
              <w:rPr>
                <w:rFonts w:ascii="Calibri" w:eastAsia="Calibri" w:hAnsi="Calibri" w:cs="Times New Roman"/>
                <w:szCs w:val="24"/>
              </w:rPr>
              <w:t>nestátní neziskové organizace; organizační složky státu; příspěvkové organizace organizačních složek státu; kraje; organizace zřizované nebo zakládané kraji; obce; organizace zřizované nebo zakládané obcemi; dobrovolné svazky obcí; organizace zřizované nebo zakládané dobrovolnými svazky obcí; církve; církevní organizace</w:t>
            </w:r>
          </w:p>
        </w:tc>
      </w:tr>
      <w:tr w:rsidR="003624D9" w:rsidRPr="003624D9" w:rsidTr="00724AB5">
        <w:trPr>
          <w:trHeight w:val="415"/>
        </w:trPr>
        <w:tc>
          <w:tcPr>
            <w:tcW w:w="3261" w:type="dxa"/>
            <w:vAlign w:val="center"/>
          </w:tcPr>
          <w:p w:rsidR="003624D9" w:rsidRPr="003624D9" w:rsidRDefault="003624D9" w:rsidP="003624D9">
            <w:pPr>
              <w:spacing w:after="0" w:line="240" w:lineRule="auto"/>
              <w:rPr>
                <w:rFonts w:ascii="Calibri" w:eastAsia="Calibri" w:hAnsi="Calibri" w:cs="Times New Roman"/>
                <w:b/>
                <w:szCs w:val="24"/>
              </w:rPr>
            </w:pPr>
            <w:r w:rsidRPr="003624D9">
              <w:rPr>
                <w:rFonts w:ascii="Calibri" w:eastAsia="Calibri" w:hAnsi="Calibri" w:cs="Times New Roman"/>
                <w:b/>
                <w:szCs w:val="24"/>
              </w:rPr>
              <w:t>Min. a max. výše podpory</w:t>
            </w:r>
          </w:p>
        </w:tc>
        <w:tc>
          <w:tcPr>
            <w:tcW w:w="10915" w:type="dxa"/>
            <w:vAlign w:val="center"/>
          </w:tcPr>
          <w:p w:rsidR="003624D9" w:rsidRPr="003624D9" w:rsidRDefault="003624D9" w:rsidP="003624D9">
            <w:pPr>
              <w:spacing w:after="0" w:line="240" w:lineRule="auto"/>
              <w:rPr>
                <w:rFonts w:ascii="Calibri" w:eastAsia="Calibri" w:hAnsi="Calibri" w:cs="Times New Roman"/>
                <w:szCs w:val="24"/>
              </w:rPr>
            </w:pPr>
            <w:r w:rsidRPr="003624D9">
              <w:rPr>
                <w:rFonts w:ascii="Calibri" w:eastAsia="Calibri" w:hAnsi="Calibri" w:cs="Times New Roman"/>
                <w:szCs w:val="24"/>
              </w:rPr>
              <w:t>MAS předpokládá stanovení limitů a bude o nich informovat v konkrétní výzvě.</w:t>
            </w:r>
          </w:p>
        </w:tc>
      </w:tr>
      <w:tr w:rsidR="003624D9" w:rsidRPr="003624D9" w:rsidTr="00724AB5">
        <w:trPr>
          <w:trHeight w:val="415"/>
        </w:trPr>
        <w:tc>
          <w:tcPr>
            <w:tcW w:w="3261" w:type="dxa"/>
            <w:vAlign w:val="center"/>
          </w:tcPr>
          <w:p w:rsidR="003624D9" w:rsidRPr="003624D9" w:rsidRDefault="003624D9" w:rsidP="003624D9">
            <w:pPr>
              <w:spacing w:after="0" w:line="240" w:lineRule="auto"/>
              <w:rPr>
                <w:rFonts w:ascii="Calibri" w:eastAsia="Calibri" w:hAnsi="Calibri" w:cs="Times New Roman"/>
                <w:b/>
                <w:szCs w:val="24"/>
              </w:rPr>
            </w:pPr>
            <w:r w:rsidRPr="003624D9">
              <w:rPr>
                <w:rFonts w:ascii="Calibri" w:eastAsia="Calibri" w:hAnsi="Calibri" w:cs="Times New Roman"/>
                <w:b/>
                <w:szCs w:val="24"/>
              </w:rPr>
              <w:t>Principy preferenčních kritérií</w:t>
            </w:r>
          </w:p>
        </w:tc>
        <w:tc>
          <w:tcPr>
            <w:tcW w:w="10915" w:type="dxa"/>
            <w:vAlign w:val="center"/>
          </w:tcPr>
          <w:p w:rsidR="003624D9" w:rsidRPr="003624D9" w:rsidRDefault="003624D9" w:rsidP="003624D9">
            <w:pPr>
              <w:spacing w:after="0" w:line="240" w:lineRule="auto"/>
              <w:rPr>
                <w:rFonts w:ascii="Calibri" w:eastAsia="Calibri" w:hAnsi="Calibri" w:cs="Times New Roman"/>
                <w:szCs w:val="24"/>
              </w:rPr>
            </w:pPr>
            <w:r w:rsidRPr="003624D9">
              <w:rPr>
                <w:rFonts w:ascii="Calibri" w:eastAsia="Calibri" w:hAnsi="Calibri" w:cs="Times New Roman"/>
                <w:szCs w:val="24"/>
              </w:rPr>
              <w:t>Preferenční kritéria budou stanovena v konkrétní výzvě MAS.</w:t>
            </w:r>
          </w:p>
        </w:tc>
      </w:tr>
    </w:tbl>
    <w:p w:rsidR="003624D9" w:rsidRPr="003624D9" w:rsidRDefault="003624D9" w:rsidP="003624D9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:rsidR="003624D9" w:rsidRPr="003624D9" w:rsidRDefault="003624D9" w:rsidP="003624D9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:rsidR="003624D9" w:rsidRPr="003624D9" w:rsidRDefault="003624D9" w:rsidP="003624D9">
      <w:pPr>
        <w:spacing w:after="0" w:line="240" w:lineRule="auto"/>
        <w:jc w:val="both"/>
        <w:rPr>
          <w:rFonts w:ascii="Calibri" w:eastAsia="Calibri" w:hAnsi="Calibri" w:cs="Times New Roman"/>
          <w:b/>
        </w:rPr>
      </w:pPr>
      <w:r w:rsidRPr="003624D9">
        <w:rPr>
          <w:rFonts w:ascii="Calibri" w:eastAsia="Calibri" w:hAnsi="Calibri" w:cs="Times New Roman"/>
          <w:b/>
        </w:rPr>
        <w:lastRenderedPageBreak/>
        <w:t xml:space="preserve">Indikátory </w:t>
      </w:r>
    </w:p>
    <w:tbl>
      <w:tblPr>
        <w:tblW w:w="14176" w:type="dxa"/>
        <w:tblInd w:w="-43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78"/>
        <w:gridCol w:w="10898"/>
      </w:tblGrid>
      <w:tr w:rsidR="003624D9" w:rsidRPr="003624D9" w:rsidTr="00724AB5">
        <w:trPr>
          <w:trHeight w:val="335"/>
          <w:tblHeader/>
        </w:trPr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  <w:hideMark/>
          </w:tcPr>
          <w:p w:rsidR="003624D9" w:rsidRPr="003624D9" w:rsidRDefault="003624D9" w:rsidP="003624D9">
            <w:pPr>
              <w:spacing w:after="0" w:line="276" w:lineRule="auto"/>
              <w:jc w:val="center"/>
              <w:rPr>
                <w:rFonts w:ascii="Calibri" w:eastAsia="Times New Roman" w:hAnsi="Calibri" w:cs="Arial"/>
                <w:lang w:eastAsia="cs-CZ"/>
              </w:rPr>
            </w:pPr>
            <w:r w:rsidRPr="003624D9">
              <w:rPr>
                <w:rFonts w:ascii="Calibri" w:eastAsia="Times New Roman" w:hAnsi="Calibri" w:cs="Arial"/>
                <w:lang w:eastAsia="cs-CZ"/>
              </w:rPr>
              <w:t>ID</w:t>
            </w:r>
          </w:p>
        </w:tc>
        <w:tc>
          <w:tcPr>
            <w:tcW w:w="10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  <w:hideMark/>
          </w:tcPr>
          <w:p w:rsidR="003624D9" w:rsidRPr="003624D9" w:rsidRDefault="003624D9" w:rsidP="003624D9">
            <w:pPr>
              <w:spacing w:after="0" w:line="276" w:lineRule="auto"/>
              <w:jc w:val="center"/>
              <w:rPr>
                <w:rFonts w:ascii="Calibri" w:eastAsia="Times New Roman" w:hAnsi="Calibri" w:cs="Arial"/>
                <w:lang w:eastAsia="cs-CZ"/>
              </w:rPr>
            </w:pPr>
            <w:r w:rsidRPr="003624D9">
              <w:rPr>
                <w:rFonts w:ascii="Calibri" w:eastAsia="Times New Roman" w:hAnsi="Calibri" w:cs="Arial"/>
                <w:lang w:eastAsia="cs-CZ"/>
              </w:rPr>
              <w:t>Ukazatel</w:t>
            </w:r>
          </w:p>
        </w:tc>
      </w:tr>
      <w:tr w:rsidR="003624D9" w:rsidRPr="003624D9" w:rsidTr="00724AB5">
        <w:trPr>
          <w:trHeight w:val="20"/>
        </w:trPr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4D9" w:rsidRPr="003624D9" w:rsidRDefault="003624D9" w:rsidP="003624D9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3624D9">
              <w:rPr>
                <w:rFonts w:ascii="Calibri" w:eastAsia="Calibri" w:hAnsi="Calibri" w:cs="Times New Roman"/>
              </w:rPr>
              <w:t>5 54 01</w:t>
            </w:r>
          </w:p>
        </w:tc>
        <w:tc>
          <w:tcPr>
            <w:tcW w:w="10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24D9" w:rsidRPr="003624D9" w:rsidRDefault="003624D9" w:rsidP="003624D9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lang w:eastAsia="cs-CZ"/>
              </w:rPr>
            </w:pPr>
            <w:r w:rsidRPr="003624D9">
              <w:rPr>
                <w:rFonts w:ascii="Calibri" w:eastAsia="Times New Roman" w:hAnsi="Calibri" w:cs="Times New Roman"/>
                <w:lang w:eastAsia="cs-CZ"/>
              </w:rPr>
              <w:t>Počet podpořených zázemí pro služby a sociální práci</w:t>
            </w:r>
          </w:p>
        </w:tc>
      </w:tr>
      <w:tr w:rsidR="003624D9" w:rsidRPr="003624D9" w:rsidTr="00724AB5">
        <w:trPr>
          <w:trHeight w:val="20"/>
        </w:trPr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24D9" w:rsidRPr="003624D9" w:rsidRDefault="003624D9" w:rsidP="003624D9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3624D9">
              <w:rPr>
                <w:rFonts w:ascii="Calibri" w:eastAsia="Calibri" w:hAnsi="Calibri" w:cs="Times New Roman"/>
              </w:rPr>
              <w:t>6 75 10</w:t>
            </w:r>
          </w:p>
        </w:tc>
        <w:tc>
          <w:tcPr>
            <w:tcW w:w="10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24D9" w:rsidRPr="003624D9" w:rsidRDefault="003624D9" w:rsidP="003624D9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lang w:eastAsia="cs-CZ"/>
              </w:rPr>
            </w:pPr>
            <w:r w:rsidRPr="003624D9">
              <w:rPr>
                <w:rFonts w:ascii="Calibri" w:eastAsia="Times New Roman" w:hAnsi="Calibri" w:cs="Times New Roman"/>
                <w:lang w:eastAsia="cs-CZ"/>
              </w:rPr>
              <w:t>Kapacita služeb a sociální práce</w:t>
            </w:r>
          </w:p>
        </w:tc>
      </w:tr>
      <w:tr w:rsidR="003624D9" w:rsidRPr="003624D9" w:rsidTr="00724AB5">
        <w:trPr>
          <w:trHeight w:val="20"/>
        </w:trPr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24D9" w:rsidRPr="003624D9" w:rsidRDefault="003624D9" w:rsidP="003624D9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3624D9">
              <w:rPr>
                <w:rFonts w:ascii="Calibri" w:eastAsia="Calibri" w:hAnsi="Calibri" w:cs="Times New Roman"/>
              </w:rPr>
              <w:t>5 54 02</w:t>
            </w:r>
          </w:p>
        </w:tc>
        <w:tc>
          <w:tcPr>
            <w:tcW w:w="10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24D9" w:rsidRPr="003624D9" w:rsidRDefault="003624D9" w:rsidP="003624D9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lang w:eastAsia="cs-CZ"/>
              </w:rPr>
            </w:pPr>
            <w:r w:rsidRPr="003624D9">
              <w:rPr>
                <w:rFonts w:ascii="Calibri" w:eastAsia="Times New Roman" w:hAnsi="Calibri" w:cs="Times New Roman"/>
                <w:lang w:eastAsia="cs-CZ"/>
              </w:rPr>
              <w:t>Počet poskytovaných druhů sociálních služeb</w:t>
            </w:r>
          </w:p>
        </w:tc>
      </w:tr>
    </w:tbl>
    <w:p w:rsidR="003624D9" w:rsidRPr="003624D9" w:rsidRDefault="003624D9" w:rsidP="003624D9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:rsidR="003624D9" w:rsidRPr="003624D9" w:rsidRDefault="003624D9" w:rsidP="003624D9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:rsidR="003624D9" w:rsidRPr="003624D9" w:rsidRDefault="003624D9" w:rsidP="003624D9">
      <w:pPr>
        <w:spacing w:after="0" w:line="240" w:lineRule="auto"/>
        <w:jc w:val="both"/>
        <w:rPr>
          <w:rFonts w:ascii="Calibri" w:eastAsia="Calibri" w:hAnsi="Calibri" w:cs="Times New Roman"/>
        </w:rPr>
      </w:pPr>
    </w:p>
    <w:tbl>
      <w:tblPr>
        <w:tblW w:w="14176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00"/>
        <w:gridCol w:w="10376"/>
      </w:tblGrid>
      <w:tr w:rsidR="003624D9" w:rsidRPr="000114E2" w:rsidTr="00724AB5">
        <w:trPr>
          <w:trHeight w:val="415"/>
        </w:trPr>
        <w:tc>
          <w:tcPr>
            <w:tcW w:w="3800" w:type="dxa"/>
            <w:shd w:val="clear" w:color="auto" w:fill="D6E3BC"/>
            <w:vAlign w:val="center"/>
          </w:tcPr>
          <w:p w:rsidR="003624D9" w:rsidRPr="003624D9" w:rsidRDefault="003624D9" w:rsidP="003624D9">
            <w:pPr>
              <w:spacing w:after="0" w:line="240" w:lineRule="auto"/>
              <w:rPr>
                <w:rFonts w:ascii="Calibri" w:eastAsia="Calibri" w:hAnsi="Calibri" w:cs="Times New Roman"/>
                <w:b/>
                <w:strike/>
                <w:szCs w:val="24"/>
                <w:highlight w:val="darkGreen"/>
              </w:rPr>
            </w:pPr>
            <w:r w:rsidRPr="003624D9">
              <w:rPr>
                <w:rFonts w:ascii="Calibri" w:eastAsia="Calibri" w:hAnsi="Calibri" w:cs="Times New Roman"/>
                <w:b/>
                <w:strike/>
                <w:szCs w:val="24"/>
                <w:highlight w:val="darkGreen"/>
              </w:rPr>
              <w:t>Specifický cíl SCLLD</w:t>
            </w:r>
          </w:p>
        </w:tc>
        <w:tc>
          <w:tcPr>
            <w:tcW w:w="10376" w:type="dxa"/>
            <w:shd w:val="clear" w:color="auto" w:fill="D6E3BC"/>
            <w:vAlign w:val="center"/>
          </w:tcPr>
          <w:p w:rsidR="003624D9" w:rsidRPr="003624D9" w:rsidRDefault="003624D9" w:rsidP="003624D9">
            <w:pPr>
              <w:keepNext/>
              <w:spacing w:after="40" w:line="240" w:lineRule="auto"/>
              <w:rPr>
                <w:rFonts w:ascii="Calibri" w:eastAsia="Calibri" w:hAnsi="Calibri" w:cs="Times New Roman"/>
                <w:b/>
                <w:strike/>
                <w:szCs w:val="24"/>
                <w:highlight w:val="darkGreen"/>
              </w:rPr>
            </w:pPr>
            <w:r w:rsidRPr="003624D9">
              <w:rPr>
                <w:rFonts w:ascii="Calibri" w:eastAsia="Calibri" w:hAnsi="Calibri" w:cs="Times New Roman"/>
                <w:b/>
                <w:strike/>
                <w:szCs w:val="24"/>
                <w:highlight w:val="darkGreen"/>
              </w:rPr>
              <w:t>1.2 Zajistit dostatečné kapacity sociálních služeb i kapacity zařízení sociálních služeb (se zohledněním přirozené spádovosti obcí) a vytvořit síť sociálního a startovacího bydlení</w:t>
            </w:r>
          </w:p>
          <w:p w:rsidR="003624D9" w:rsidRPr="003624D9" w:rsidRDefault="003624D9" w:rsidP="003624D9">
            <w:pPr>
              <w:keepNext/>
              <w:spacing w:after="40" w:line="240" w:lineRule="auto"/>
              <w:rPr>
                <w:rFonts w:ascii="Calibri" w:eastAsia="Calibri" w:hAnsi="Calibri" w:cs="Times New Roman"/>
                <w:b/>
                <w:strike/>
                <w:szCs w:val="24"/>
                <w:highlight w:val="darkGreen"/>
              </w:rPr>
            </w:pPr>
            <w:r w:rsidRPr="003624D9">
              <w:rPr>
                <w:rFonts w:ascii="Calibri" w:eastAsia="Times New Roman" w:hAnsi="Calibri" w:cs="Times New Roman"/>
                <w:strike/>
                <w:szCs w:val="24"/>
                <w:highlight w:val="darkGreen"/>
                <w:lang w:eastAsia="cs-CZ"/>
              </w:rPr>
              <w:t>(</w:t>
            </w:r>
            <w:r w:rsidRPr="003624D9">
              <w:rPr>
                <w:rFonts w:ascii="Calibri" w:eastAsia="Calibri" w:hAnsi="Calibri" w:cs="Times New Roman"/>
                <w:i/>
                <w:strike/>
                <w:szCs w:val="24"/>
                <w:highlight w:val="darkGreen"/>
              </w:rPr>
              <w:t>Opatření SCLLD 1.2.2 Výstavba sociálních bytů)</w:t>
            </w:r>
          </w:p>
        </w:tc>
      </w:tr>
      <w:tr w:rsidR="003624D9" w:rsidRPr="003624D9" w:rsidTr="00724AB5">
        <w:trPr>
          <w:trHeight w:val="415"/>
        </w:trPr>
        <w:tc>
          <w:tcPr>
            <w:tcW w:w="3800" w:type="dxa"/>
            <w:vAlign w:val="center"/>
          </w:tcPr>
          <w:p w:rsidR="003624D9" w:rsidRPr="003624D9" w:rsidRDefault="003624D9" w:rsidP="003624D9">
            <w:pPr>
              <w:spacing w:after="0" w:line="240" w:lineRule="auto"/>
              <w:rPr>
                <w:rFonts w:ascii="Calibri" w:eastAsia="Calibri" w:hAnsi="Calibri" w:cs="Times New Roman"/>
                <w:b/>
                <w:strike/>
                <w:szCs w:val="24"/>
                <w:highlight w:val="darkGreen"/>
              </w:rPr>
            </w:pPr>
            <w:r w:rsidRPr="003624D9">
              <w:rPr>
                <w:rFonts w:ascii="Calibri" w:eastAsia="Calibri" w:hAnsi="Calibri" w:cs="Times New Roman"/>
                <w:b/>
                <w:strike/>
                <w:szCs w:val="24"/>
                <w:highlight w:val="darkGreen"/>
              </w:rPr>
              <w:t>Název opatření</w:t>
            </w:r>
          </w:p>
        </w:tc>
        <w:tc>
          <w:tcPr>
            <w:tcW w:w="10376" w:type="dxa"/>
            <w:vAlign w:val="center"/>
          </w:tcPr>
          <w:p w:rsidR="003624D9" w:rsidRPr="003624D9" w:rsidRDefault="003624D9" w:rsidP="003624D9">
            <w:pPr>
              <w:keepNext/>
              <w:spacing w:after="40" w:line="240" w:lineRule="auto"/>
              <w:rPr>
                <w:rFonts w:ascii="Calibri" w:eastAsia="Times New Roman" w:hAnsi="Calibri" w:cs="Times New Roman"/>
                <w:strike/>
                <w:sz w:val="24"/>
                <w:szCs w:val="24"/>
                <w:highlight w:val="darkGreen"/>
                <w:lang w:eastAsia="cs-CZ"/>
              </w:rPr>
            </w:pPr>
            <w:r w:rsidRPr="003624D9">
              <w:rPr>
                <w:rFonts w:ascii="Calibri" w:eastAsia="Times New Roman" w:hAnsi="Calibri" w:cs="Times New Roman"/>
                <w:strike/>
                <w:szCs w:val="24"/>
                <w:highlight w:val="darkGreen"/>
                <w:lang w:eastAsia="cs-CZ"/>
              </w:rPr>
              <w:t xml:space="preserve"> IROP 5 Sociální byty </w:t>
            </w:r>
          </w:p>
        </w:tc>
      </w:tr>
      <w:tr w:rsidR="003624D9" w:rsidRPr="003624D9" w:rsidTr="00724AB5">
        <w:trPr>
          <w:trHeight w:val="415"/>
        </w:trPr>
        <w:tc>
          <w:tcPr>
            <w:tcW w:w="3800" w:type="dxa"/>
            <w:vAlign w:val="center"/>
          </w:tcPr>
          <w:p w:rsidR="003624D9" w:rsidRPr="003624D9" w:rsidRDefault="003624D9" w:rsidP="003624D9">
            <w:pPr>
              <w:spacing w:after="0" w:line="240" w:lineRule="auto"/>
              <w:rPr>
                <w:rFonts w:ascii="Calibri" w:eastAsia="Calibri" w:hAnsi="Calibri" w:cs="Times New Roman"/>
                <w:b/>
                <w:strike/>
                <w:szCs w:val="24"/>
                <w:highlight w:val="darkGreen"/>
              </w:rPr>
            </w:pPr>
            <w:r w:rsidRPr="003624D9">
              <w:rPr>
                <w:rFonts w:ascii="Calibri" w:eastAsia="Calibri" w:hAnsi="Calibri" w:cs="Times New Roman"/>
                <w:b/>
                <w:strike/>
                <w:szCs w:val="24"/>
                <w:highlight w:val="darkGreen"/>
              </w:rPr>
              <w:t>Vazba na specifický cíl IROP</w:t>
            </w:r>
          </w:p>
        </w:tc>
        <w:tc>
          <w:tcPr>
            <w:tcW w:w="10376" w:type="dxa"/>
            <w:vAlign w:val="center"/>
          </w:tcPr>
          <w:p w:rsidR="003624D9" w:rsidRPr="003624D9" w:rsidRDefault="003624D9" w:rsidP="003624D9">
            <w:pPr>
              <w:spacing w:after="40" w:line="240" w:lineRule="auto"/>
              <w:rPr>
                <w:rFonts w:ascii="Calibri" w:eastAsia="Times New Roman" w:hAnsi="Calibri" w:cs="Times New Roman"/>
                <w:strike/>
                <w:szCs w:val="24"/>
                <w:highlight w:val="darkGreen"/>
                <w:lang w:eastAsia="cs-CZ"/>
              </w:rPr>
            </w:pPr>
            <w:r w:rsidRPr="003624D9">
              <w:rPr>
                <w:rFonts w:ascii="Calibri" w:eastAsia="Times New Roman" w:hAnsi="Calibri" w:cs="Times New Roman"/>
                <w:strike/>
                <w:szCs w:val="24"/>
                <w:highlight w:val="darkGreen"/>
                <w:lang w:eastAsia="cs-CZ"/>
              </w:rPr>
              <w:t>2.1</w:t>
            </w:r>
            <w:r w:rsidRPr="003624D9">
              <w:rPr>
                <w:rFonts w:ascii="Calibri" w:eastAsia="Calibri" w:hAnsi="Calibri" w:cs="Times New Roman"/>
                <w:b/>
                <w:strike/>
                <w:szCs w:val="24"/>
                <w:highlight w:val="darkGreen"/>
              </w:rPr>
              <w:t xml:space="preserve"> </w:t>
            </w:r>
            <w:r w:rsidRPr="003624D9">
              <w:rPr>
                <w:rFonts w:ascii="Calibri" w:eastAsia="Calibri" w:hAnsi="Calibri" w:cs="Times New Roman"/>
                <w:strike/>
                <w:szCs w:val="24"/>
                <w:highlight w:val="darkGreen"/>
              </w:rPr>
              <w:t>Zvýšení kvality a dostupnosti služeb vedoucí k sociální inkluzi, 4.1 Posílení komunitně vedeného místního rozvoje za účelem zvýšení kvality ve venkovských oblastech a aktivizace místního potenciálu</w:t>
            </w:r>
          </w:p>
        </w:tc>
      </w:tr>
      <w:tr w:rsidR="003624D9" w:rsidRPr="003624D9" w:rsidTr="00724AB5">
        <w:trPr>
          <w:trHeight w:val="415"/>
        </w:trPr>
        <w:tc>
          <w:tcPr>
            <w:tcW w:w="3800" w:type="dxa"/>
            <w:vAlign w:val="center"/>
          </w:tcPr>
          <w:p w:rsidR="003624D9" w:rsidRPr="003624D9" w:rsidRDefault="003624D9" w:rsidP="003624D9">
            <w:pPr>
              <w:spacing w:after="0" w:line="240" w:lineRule="auto"/>
              <w:rPr>
                <w:rFonts w:ascii="Calibri" w:eastAsia="Calibri" w:hAnsi="Calibri" w:cs="Times New Roman"/>
                <w:b/>
                <w:strike/>
                <w:szCs w:val="24"/>
                <w:highlight w:val="darkGreen"/>
              </w:rPr>
            </w:pPr>
            <w:r w:rsidRPr="003624D9">
              <w:rPr>
                <w:rFonts w:ascii="Calibri" w:eastAsia="Calibri" w:hAnsi="Calibri" w:cs="Times New Roman"/>
                <w:b/>
                <w:strike/>
                <w:szCs w:val="24"/>
                <w:highlight w:val="darkGreen"/>
              </w:rPr>
              <w:t>Typy projektů</w:t>
            </w:r>
          </w:p>
        </w:tc>
        <w:tc>
          <w:tcPr>
            <w:tcW w:w="10376" w:type="dxa"/>
            <w:vAlign w:val="center"/>
          </w:tcPr>
          <w:p w:rsidR="003624D9" w:rsidRPr="003624D9" w:rsidRDefault="003624D9" w:rsidP="003624D9">
            <w:pPr>
              <w:keepNext/>
              <w:spacing w:after="120" w:line="240" w:lineRule="auto"/>
              <w:jc w:val="both"/>
              <w:rPr>
                <w:rFonts w:ascii="Calibri" w:eastAsia="Times New Roman" w:hAnsi="Calibri" w:cs="Times New Roman"/>
                <w:szCs w:val="24"/>
                <w:highlight w:val="darkGreen"/>
                <w:lang w:eastAsia="cs-CZ"/>
              </w:rPr>
            </w:pPr>
            <w:r w:rsidRPr="003624D9">
              <w:rPr>
                <w:rFonts w:ascii="Calibri" w:eastAsia="Calibri" w:hAnsi="Calibri" w:cs="Times New Roman"/>
                <w:b/>
                <w:szCs w:val="24"/>
                <w:highlight w:val="darkGreen"/>
              </w:rPr>
              <w:t>Popis opatření</w:t>
            </w:r>
            <w:r w:rsidRPr="003624D9">
              <w:rPr>
                <w:rFonts w:ascii="Calibri" w:eastAsia="Times New Roman" w:hAnsi="Calibri" w:cs="Times New Roman"/>
                <w:b/>
                <w:szCs w:val="24"/>
                <w:highlight w:val="darkGreen"/>
                <w:lang w:eastAsia="cs-CZ"/>
              </w:rPr>
              <w:t xml:space="preserve">: </w:t>
            </w:r>
            <w:r w:rsidR="00FD5482">
              <w:rPr>
                <w:rFonts w:ascii="Calibri" w:eastAsia="Times New Roman" w:hAnsi="Calibri" w:cs="Times New Roman"/>
                <w:szCs w:val="24"/>
                <w:highlight w:val="darkGreen"/>
                <w:lang w:eastAsia="cs-CZ"/>
              </w:rPr>
              <w:t xml:space="preserve">K datu </w:t>
            </w:r>
            <w:r w:rsidR="00392F41">
              <w:rPr>
                <w:rFonts w:ascii="Calibri" w:eastAsia="Times New Roman" w:hAnsi="Calibri" w:cs="Times New Roman"/>
                <w:szCs w:val="24"/>
                <w:highlight w:val="darkGreen"/>
                <w:lang w:eastAsia="cs-CZ"/>
              </w:rPr>
              <w:t xml:space="preserve">14.11.2019 </w:t>
            </w:r>
            <w:r w:rsidR="00FD5482">
              <w:rPr>
                <w:rFonts w:ascii="Calibri" w:eastAsia="Times New Roman" w:hAnsi="Calibri" w:cs="Times New Roman"/>
                <w:szCs w:val="24"/>
                <w:highlight w:val="darkGreen"/>
                <w:lang w:eastAsia="cs-CZ"/>
              </w:rPr>
              <w:t>došlo k odstranění celého opatření „</w:t>
            </w:r>
            <w:r w:rsidR="008E3B0B">
              <w:rPr>
                <w:rFonts w:ascii="Calibri" w:eastAsia="Times New Roman" w:hAnsi="Calibri" w:cs="Times New Roman"/>
                <w:szCs w:val="24"/>
                <w:highlight w:val="darkGreen"/>
                <w:lang w:eastAsia="cs-CZ"/>
              </w:rPr>
              <w:t>IROP 5 Sociální byty“ z</w:t>
            </w:r>
            <w:r w:rsidR="004D6EF8">
              <w:rPr>
                <w:rFonts w:ascii="Calibri" w:eastAsia="Times New Roman" w:hAnsi="Calibri" w:cs="Times New Roman"/>
                <w:szCs w:val="24"/>
                <w:highlight w:val="darkGreen"/>
                <w:lang w:eastAsia="cs-CZ"/>
              </w:rPr>
              <w:t> </w:t>
            </w:r>
            <w:r w:rsidR="008E3B0B">
              <w:rPr>
                <w:rFonts w:ascii="Calibri" w:eastAsia="Times New Roman" w:hAnsi="Calibri" w:cs="Times New Roman"/>
                <w:szCs w:val="24"/>
                <w:highlight w:val="darkGreen"/>
                <w:lang w:eastAsia="cs-CZ"/>
              </w:rPr>
              <w:t>důvodu</w:t>
            </w:r>
            <w:r w:rsidR="004D6EF8">
              <w:rPr>
                <w:rFonts w:ascii="Calibri" w:eastAsia="Times New Roman" w:hAnsi="Calibri" w:cs="Times New Roman"/>
                <w:szCs w:val="24"/>
                <w:highlight w:val="darkGreen"/>
                <w:lang w:eastAsia="cs-CZ"/>
              </w:rPr>
              <w:t xml:space="preserve"> nezájmu v území. Tato změna byla komunitně projednána.</w:t>
            </w:r>
          </w:p>
          <w:p w:rsidR="003624D9" w:rsidRPr="003624D9" w:rsidRDefault="003624D9" w:rsidP="003624D9">
            <w:pPr>
              <w:keepNext/>
              <w:spacing w:after="120" w:line="240" w:lineRule="auto"/>
              <w:jc w:val="both"/>
              <w:rPr>
                <w:rFonts w:ascii="Calibri" w:eastAsia="Times New Roman" w:hAnsi="Calibri" w:cs="Times New Roman"/>
                <w:strike/>
                <w:szCs w:val="24"/>
                <w:highlight w:val="darkGreen"/>
                <w:lang w:eastAsia="cs-CZ"/>
              </w:rPr>
            </w:pPr>
            <w:r w:rsidRPr="003624D9">
              <w:rPr>
                <w:rFonts w:ascii="Calibri" w:eastAsia="Times New Roman" w:hAnsi="Calibri" w:cs="Times New Roman"/>
                <w:strike/>
                <w:szCs w:val="24"/>
                <w:highlight w:val="darkGreen"/>
                <w:lang w:eastAsia="cs-CZ"/>
              </w:rPr>
              <w:t>Toto opatření navazuje na opatření 1.2.1. a 1.2.3.</w:t>
            </w:r>
          </w:p>
          <w:p w:rsidR="003624D9" w:rsidRPr="003624D9" w:rsidRDefault="003624D9" w:rsidP="003624D9">
            <w:pPr>
              <w:keepNext/>
              <w:spacing w:after="120" w:line="240" w:lineRule="auto"/>
              <w:jc w:val="both"/>
              <w:rPr>
                <w:rFonts w:ascii="Calibri" w:eastAsia="Times New Roman" w:hAnsi="Calibri" w:cs="Times New Roman"/>
                <w:strike/>
                <w:szCs w:val="24"/>
                <w:highlight w:val="darkGreen"/>
                <w:lang w:eastAsia="cs-CZ"/>
              </w:rPr>
            </w:pPr>
            <w:r w:rsidRPr="003624D9">
              <w:rPr>
                <w:rFonts w:ascii="Calibri" w:eastAsia="Times New Roman" w:hAnsi="Calibri" w:cs="Times New Roman"/>
                <w:b/>
                <w:strike/>
                <w:szCs w:val="24"/>
                <w:highlight w:val="darkGreen"/>
                <w:lang w:eastAsia="cs-CZ"/>
              </w:rPr>
              <w:t>Cílem opatření</w:t>
            </w:r>
            <w:r w:rsidRPr="003624D9">
              <w:rPr>
                <w:rFonts w:ascii="Calibri" w:eastAsia="Times New Roman" w:hAnsi="Calibri" w:cs="Times New Roman"/>
                <w:strike/>
                <w:szCs w:val="24"/>
                <w:highlight w:val="darkGreen"/>
                <w:lang w:eastAsia="cs-CZ"/>
              </w:rPr>
              <w:t xml:space="preserve"> je vytvoření bydlení pro potřebné za účelem snížení rizika sociálního vyloučení nebo ke zmírnění jeho dopadů.</w:t>
            </w:r>
          </w:p>
          <w:p w:rsidR="003624D9" w:rsidRPr="003624D9" w:rsidRDefault="003624D9" w:rsidP="003624D9">
            <w:pPr>
              <w:keepNext/>
              <w:spacing w:after="120" w:line="240" w:lineRule="auto"/>
              <w:jc w:val="both"/>
              <w:rPr>
                <w:rFonts w:ascii="Calibri" w:eastAsia="Times New Roman" w:hAnsi="Calibri" w:cs="Times New Roman"/>
                <w:b/>
                <w:strike/>
                <w:szCs w:val="24"/>
                <w:highlight w:val="darkGreen"/>
                <w:lang w:eastAsia="cs-CZ"/>
              </w:rPr>
            </w:pPr>
            <w:r w:rsidRPr="003624D9">
              <w:rPr>
                <w:rFonts w:ascii="Calibri" w:eastAsia="Times New Roman" w:hAnsi="Calibri" w:cs="Times New Roman"/>
                <w:b/>
                <w:strike/>
                <w:szCs w:val="24"/>
                <w:highlight w:val="darkGreen"/>
                <w:lang w:eastAsia="cs-CZ"/>
              </w:rPr>
              <w:t>Aktivity k naplnění opatření:</w:t>
            </w:r>
          </w:p>
          <w:p w:rsidR="003624D9" w:rsidRPr="003624D9" w:rsidRDefault="003624D9" w:rsidP="003624D9">
            <w:pPr>
              <w:numPr>
                <w:ilvl w:val="0"/>
                <w:numId w:val="4"/>
              </w:numPr>
              <w:spacing w:after="120" w:line="240" w:lineRule="auto"/>
              <w:contextualSpacing/>
              <w:jc w:val="both"/>
              <w:rPr>
                <w:rFonts w:ascii="Calibri" w:eastAsia="Times New Roman" w:hAnsi="Calibri" w:cs="Times New Roman"/>
                <w:strike/>
                <w:szCs w:val="24"/>
                <w:highlight w:val="darkGreen"/>
                <w:lang w:eastAsia="cs-CZ"/>
              </w:rPr>
            </w:pPr>
            <w:r w:rsidRPr="003624D9">
              <w:rPr>
                <w:rFonts w:ascii="Calibri" w:eastAsia="Times New Roman" w:hAnsi="Calibri" w:cs="Times New Roman"/>
                <w:strike/>
                <w:szCs w:val="24"/>
                <w:highlight w:val="darkGreen"/>
                <w:lang w:eastAsia="cs-CZ"/>
              </w:rPr>
              <w:t xml:space="preserve">pořízení bytů, bytových domů, nebytových prostor a jejich adaptace pro potřeby sociálního bydlení a pořízení nezbytného základního vybavení. </w:t>
            </w:r>
          </w:p>
          <w:p w:rsidR="003624D9" w:rsidRPr="003624D9" w:rsidRDefault="003624D9" w:rsidP="003624D9">
            <w:pPr>
              <w:numPr>
                <w:ilvl w:val="0"/>
                <w:numId w:val="4"/>
              </w:numPr>
              <w:spacing w:after="120" w:line="240" w:lineRule="auto"/>
              <w:contextualSpacing/>
              <w:jc w:val="both"/>
              <w:rPr>
                <w:rFonts w:ascii="Calibri" w:eastAsia="Times New Roman" w:hAnsi="Calibri" w:cs="Times New Roman"/>
                <w:i/>
                <w:strike/>
                <w:szCs w:val="24"/>
                <w:highlight w:val="darkGreen"/>
                <w:lang w:eastAsia="cs-CZ"/>
              </w:rPr>
            </w:pPr>
            <w:r w:rsidRPr="003624D9">
              <w:rPr>
                <w:rFonts w:ascii="Calibri" w:eastAsia="Times New Roman" w:hAnsi="Calibri" w:cs="Times New Roman"/>
                <w:strike/>
                <w:szCs w:val="24"/>
                <w:highlight w:val="darkGreen"/>
                <w:lang w:eastAsia="cs-CZ"/>
              </w:rPr>
              <w:t>sociální bydlení je určeno osobám z cílových skupin, které v důsledku nepříznivých životních okolností nemají přístup k bydlení a jsou schopné plnit povinnosti vyplývající z nájemního vztahu. Podpora nevede k segregaci osob z cílových skupin.</w:t>
            </w:r>
          </w:p>
          <w:p w:rsidR="003624D9" w:rsidRPr="003624D9" w:rsidRDefault="003624D9" w:rsidP="003624D9">
            <w:pPr>
              <w:numPr>
                <w:ilvl w:val="0"/>
                <w:numId w:val="4"/>
              </w:numPr>
              <w:spacing w:after="120" w:line="240" w:lineRule="auto"/>
              <w:contextualSpacing/>
              <w:jc w:val="both"/>
              <w:rPr>
                <w:rFonts w:ascii="Calibri" w:eastAsia="Times New Roman" w:hAnsi="Calibri" w:cs="Times New Roman"/>
                <w:i/>
                <w:strike/>
                <w:szCs w:val="24"/>
                <w:highlight w:val="darkGreen"/>
                <w:lang w:eastAsia="cs-CZ"/>
              </w:rPr>
            </w:pPr>
            <w:r w:rsidRPr="003624D9">
              <w:rPr>
                <w:rFonts w:ascii="Calibri" w:eastAsia="Times New Roman" w:hAnsi="Calibri" w:cs="Times New Roman"/>
                <w:i/>
                <w:strike/>
                <w:szCs w:val="24"/>
                <w:highlight w:val="darkGreen"/>
                <w:lang w:eastAsia="cs-CZ"/>
              </w:rPr>
              <w:t>Jako doplňková aktivita bude podporováno zahrnutí zeleně v okolí budov a na budovách, např. zelené zdi a střechy, aleje, hřiště a parky do realizovaných projektů.</w:t>
            </w:r>
          </w:p>
        </w:tc>
      </w:tr>
      <w:tr w:rsidR="003624D9" w:rsidRPr="003624D9" w:rsidTr="00724AB5">
        <w:trPr>
          <w:trHeight w:val="415"/>
        </w:trPr>
        <w:tc>
          <w:tcPr>
            <w:tcW w:w="3800" w:type="dxa"/>
            <w:vAlign w:val="center"/>
          </w:tcPr>
          <w:p w:rsidR="003624D9" w:rsidRPr="003624D9" w:rsidRDefault="003624D9" w:rsidP="003624D9">
            <w:pPr>
              <w:spacing w:after="0" w:line="240" w:lineRule="auto"/>
              <w:rPr>
                <w:rFonts w:ascii="Calibri" w:eastAsia="Calibri" w:hAnsi="Calibri" w:cs="Times New Roman"/>
                <w:b/>
                <w:strike/>
                <w:szCs w:val="24"/>
                <w:highlight w:val="darkGreen"/>
              </w:rPr>
            </w:pPr>
            <w:r w:rsidRPr="003624D9">
              <w:rPr>
                <w:rFonts w:ascii="Calibri" w:eastAsia="Calibri" w:hAnsi="Calibri" w:cs="Times New Roman"/>
                <w:b/>
                <w:strike/>
                <w:szCs w:val="24"/>
                <w:highlight w:val="darkGreen"/>
              </w:rPr>
              <w:t>Definice příjemce dotace</w:t>
            </w:r>
          </w:p>
        </w:tc>
        <w:tc>
          <w:tcPr>
            <w:tcW w:w="10376" w:type="dxa"/>
            <w:vAlign w:val="center"/>
          </w:tcPr>
          <w:p w:rsidR="003624D9" w:rsidRPr="003624D9" w:rsidRDefault="003624D9" w:rsidP="003624D9">
            <w:pPr>
              <w:spacing w:after="0" w:line="240" w:lineRule="auto"/>
              <w:rPr>
                <w:rFonts w:ascii="Calibri" w:eastAsia="Calibri" w:hAnsi="Calibri" w:cs="Times New Roman"/>
                <w:strike/>
                <w:szCs w:val="24"/>
                <w:highlight w:val="darkGreen"/>
              </w:rPr>
            </w:pPr>
            <w:r w:rsidRPr="003624D9">
              <w:rPr>
                <w:rFonts w:ascii="Calibri" w:eastAsia="Calibri" w:hAnsi="Calibri" w:cs="Times New Roman"/>
                <w:strike/>
                <w:szCs w:val="24"/>
                <w:highlight w:val="darkGreen"/>
              </w:rPr>
              <w:t>obce; nestátní neziskové organizace; církve; církevní organizace</w:t>
            </w:r>
          </w:p>
        </w:tc>
      </w:tr>
      <w:tr w:rsidR="003624D9" w:rsidRPr="003624D9" w:rsidTr="00724AB5">
        <w:trPr>
          <w:trHeight w:val="415"/>
        </w:trPr>
        <w:tc>
          <w:tcPr>
            <w:tcW w:w="3800" w:type="dxa"/>
            <w:vAlign w:val="center"/>
          </w:tcPr>
          <w:p w:rsidR="003624D9" w:rsidRPr="003624D9" w:rsidRDefault="003624D9" w:rsidP="003624D9">
            <w:pPr>
              <w:spacing w:after="0" w:line="240" w:lineRule="auto"/>
              <w:rPr>
                <w:rFonts w:ascii="Calibri" w:eastAsia="Calibri" w:hAnsi="Calibri" w:cs="Times New Roman"/>
                <w:b/>
                <w:strike/>
                <w:szCs w:val="24"/>
                <w:highlight w:val="darkGreen"/>
              </w:rPr>
            </w:pPr>
            <w:r w:rsidRPr="003624D9">
              <w:rPr>
                <w:rFonts w:ascii="Calibri" w:eastAsia="Calibri" w:hAnsi="Calibri" w:cs="Times New Roman"/>
                <w:b/>
                <w:strike/>
                <w:szCs w:val="24"/>
                <w:highlight w:val="darkGreen"/>
              </w:rPr>
              <w:lastRenderedPageBreak/>
              <w:t>Min. a max. výše podpory</w:t>
            </w:r>
          </w:p>
        </w:tc>
        <w:tc>
          <w:tcPr>
            <w:tcW w:w="10376" w:type="dxa"/>
            <w:vAlign w:val="center"/>
          </w:tcPr>
          <w:p w:rsidR="003624D9" w:rsidRPr="003624D9" w:rsidRDefault="003624D9" w:rsidP="003624D9">
            <w:pPr>
              <w:spacing w:after="0" w:line="240" w:lineRule="auto"/>
              <w:rPr>
                <w:rFonts w:ascii="Calibri" w:eastAsia="Calibri" w:hAnsi="Calibri" w:cs="Times New Roman"/>
                <w:strike/>
                <w:szCs w:val="24"/>
                <w:highlight w:val="darkGreen"/>
              </w:rPr>
            </w:pPr>
            <w:r w:rsidRPr="003624D9">
              <w:rPr>
                <w:rFonts w:ascii="Calibri" w:eastAsia="Calibri" w:hAnsi="Calibri" w:cs="Times New Roman"/>
                <w:strike/>
                <w:szCs w:val="24"/>
                <w:highlight w:val="darkGreen"/>
              </w:rPr>
              <w:t>MAS předpokládá stanovení limitů a bude o nich informovat v konkrétní výzvě.</w:t>
            </w:r>
          </w:p>
        </w:tc>
      </w:tr>
      <w:tr w:rsidR="003624D9" w:rsidRPr="003624D9" w:rsidTr="00724AB5">
        <w:trPr>
          <w:trHeight w:val="415"/>
        </w:trPr>
        <w:tc>
          <w:tcPr>
            <w:tcW w:w="3800" w:type="dxa"/>
            <w:vAlign w:val="center"/>
          </w:tcPr>
          <w:p w:rsidR="003624D9" w:rsidRPr="003624D9" w:rsidRDefault="003624D9" w:rsidP="003624D9">
            <w:pPr>
              <w:spacing w:after="0" w:line="240" w:lineRule="auto"/>
              <w:rPr>
                <w:rFonts w:ascii="Calibri" w:eastAsia="Calibri" w:hAnsi="Calibri" w:cs="Times New Roman"/>
                <w:b/>
                <w:strike/>
                <w:szCs w:val="24"/>
                <w:highlight w:val="darkGreen"/>
              </w:rPr>
            </w:pPr>
            <w:r w:rsidRPr="003624D9">
              <w:rPr>
                <w:rFonts w:ascii="Calibri" w:eastAsia="Calibri" w:hAnsi="Calibri" w:cs="Times New Roman"/>
                <w:b/>
                <w:strike/>
                <w:szCs w:val="24"/>
                <w:highlight w:val="darkGreen"/>
              </w:rPr>
              <w:t>Principy preferenčních kritérií</w:t>
            </w:r>
          </w:p>
        </w:tc>
        <w:tc>
          <w:tcPr>
            <w:tcW w:w="10376" w:type="dxa"/>
            <w:vAlign w:val="center"/>
          </w:tcPr>
          <w:p w:rsidR="003624D9" w:rsidRPr="003624D9" w:rsidRDefault="003624D9" w:rsidP="003624D9">
            <w:pPr>
              <w:spacing w:after="0" w:line="240" w:lineRule="auto"/>
              <w:rPr>
                <w:rFonts w:ascii="Calibri" w:eastAsia="Calibri" w:hAnsi="Calibri" w:cs="Times New Roman"/>
                <w:strike/>
                <w:szCs w:val="24"/>
                <w:highlight w:val="darkGreen"/>
              </w:rPr>
            </w:pPr>
            <w:r w:rsidRPr="003624D9">
              <w:rPr>
                <w:rFonts w:ascii="Calibri" w:eastAsia="Calibri" w:hAnsi="Calibri" w:cs="Times New Roman"/>
                <w:strike/>
                <w:szCs w:val="24"/>
                <w:highlight w:val="darkGreen"/>
              </w:rPr>
              <w:t>Preferenční kritéria budou stanovena v konkrétní výzvě MAS.</w:t>
            </w:r>
          </w:p>
        </w:tc>
      </w:tr>
    </w:tbl>
    <w:p w:rsidR="003624D9" w:rsidRPr="003624D9" w:rsidRDefault="003624D9" w:rsidP="003624D9">
      <w:pPr>
        <w:spacing w:after="0" w:line="240" w:lineRule="auto"/>
        <w:jc w:val="both"/>
        <w:rPr>
          <w:rFonts w:ascii="Calibri" w:eastAsia="Calibri" w:hAnsi="Calibri" w:cs="Times New Roman"/>
          <w:strike/>
          <w:highlight w:val="darkGreen"/>
        </w:rPr>
      </w:pPr>
    </w:p>
    <w:p w:rsidR="003624D9" w:rsidRPr="003624D9" w:rsidRDefault="003624D9" w:rsidP="003624D9">
      <w:pPr>
        <w:spacing w:after="0" w:line="240" w:lineRule="auto"/>
        <w:jc w:val="both"/>
        <w:rPr>
          <w:rFonts w:ascii="Calibri" w:eastAsia="Calibri" w:hAnsi="Calibri" w:cs="Times New Roman"/>
          <w:strike/>
          <w:highlight w:val="darkGreen"/>
        </w:rPr>
      </w:pPr>
    </w:p>
    <w:p w:rsidR="003624D9" w:rsidRPr="003624D9" w:rsidRDefault="003624D9" w:rsidP="003624D9">
      <w:pPr>
        <w:spacing w:after="0" w:line="240" w:lineRule="auto"/>
        <w:jc w:val="both"/>
        <w:rPr>
          <w:rFonts w:ascii="Calibri" w:eastAsia="Calibri" w:hAnsi="Calibri" w:cs="Times New Roman"/>
          <w:b/>
          <w:strike/>
          <w:highlight w:val="darkGreen"/>
        </w:rPr>
      </w:pPr>
      <w:r w:rsidRPr="003624D9">
        <w:rPr>
          <w:rFonts w:ascii="Calibri" w:eastAsia="Calibri" w:hAnsi="Calibri" w:cs="Times New Roman"/>
          <w:b/>
          <w:strike/>
          <w:highlight w:val="darkGreen"/>
        </w:rPr>
        <w:t>Indikátory</w:t>
      </w:r>
    </w:p>
    <w:tbl>
      <w:tblPr>
        <w:tblW w:w="14176" w:type="dxa"/>
        <w:tblInd w:w="-43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78"/>
        <w:gridCol w:w="10898"/>
      </w:tblGrid>
      <w:tr w:rsidR="003624D9" w:rsidRPr="000114E2" w:rsidTr="00724AB5">
        <w:trPr>
          <w:trHeight w:val="335"/>
          <w:tblHeader/>
        </w:trPr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  <w:hideMark/>
          </w:tcPr>
          <w:p w:rsidR="003624D9" w:rsidRPr="003624D9" w:rsidRDefault="003624D9" w:rsidP="003624D9">
            <w:pPr>
              <w:spacing w:after="0" w:line="276" w:lineRule="auto"/>
              <w:jc w:val="center"/>
              <w:rPr>
                <w:rFonts w:ascii="Calibri" w:eastAsia="Times New Roman" w:hAnsi="Calibri" w:cs="Arial"/>
                <w:strike/>
                <w:highlight w:val="darkGreen"/>
                <w:lang w:eastAsia="cs-CZ"/>
              </w:rPr>
            </w:pPr>
            <w:r w:rsidRPr="003624D9">
              <w:rPr>
                <w:rFonts w:ascii="Calibri" w:eastAsia="Times New Roman" w:hAnsi="Calibri" w:cs="Arial"/>
                <w:strike/>
                <w:highlight w:val="darkGreen"/>
                <w:lang w:eastAsia="cs-CZ"/>
              </w:rPr>
              <w:t>ID</w:t>
            </w:r>
          </w:p>
        </w:tc>
        <w:tc>
          <w:tcPr>
            <w:tcW w:w="10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  <w:hideMark/>
          </w:tcPr>
          <w:p w:rsidR="003624D9" w:rsidRPr="003624D9" w:rsidRDefault="003624D9" w:rsidP="003624D9">
            <w:pPr>
              <w:spacing w:after="0" w:line="276" w:lineRule="auto"/>
              <w:jc w:val="center"/>
              <w:rPr>
                <w:rFonts w:ascii="Calibri" w:eastAsia="Times New Roman" w:hAnsi="Calibri" w:cs="Arial"/>
                <w:strike/>
                <w:highlight w:val="darkGreen"/>
                <w:lang w:eastAsia="cs-CZ"/>
              </w:rPr>
            </w:pPr>
            <w:r w:rsidRPr="003624D9">
              <w:rPr>
                <w:rFonts w:ascii="Calibri" w:eastAsia="Times New Roman" w:hAnsi="Calibri" w:cs="Arial"/>
                <w:strike/>
                <w:highlight w:val="darkGreen"/>
                <w:lang w:eastAsia="cs-CZ"/>
              </w:rPr>
              <w:t>Ukazatel</w:t>
            </w:r>
          </w:p>
        </w:tc>
      </w:tr>
      <w:tr w:rsidR="003624D9" w:rsidRPr="003624D9" w:rsidTr="00724AB5">
        <w:trPr>
          <w:trHeight w:val="20"/>
        </w:trPr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4D9" w:rsidRPr="003624D9" w:rsidRDefault="003624D9" w:rsidP="003624D9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trike/>
                <w:highlight w:val="darkGreen"/>
              </w:rPr>
            </w:pPr>
            <w:r w:rsidRPr="003624D9">
              <w:rPr>
                <w:rFonts w:ascii="Calibri" w:eastAsia="Calibri" w:hAnsi="Calibri" w:cs="Times New Roman"/>
                <w:strike/>
                <w:highlight w:val="darkGreen"/>
              </w:rPr>
              <w:t>5 53 01</w:t>
            </w:r>
          </w:p>
        </w:tc>
        <w:tc>
          <w:tcPr>
            <w:tcW w:w="10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24D9" w:rsidRPr="003624D9" w:rsidRDefault="003624D9" w:rsidP="003624D9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strike/>
                <w:highlight w:val="darkGreen"/>
                <w:lang w:eastAsia="cs-CZ"/>
              </w:rPr>
            </w:pPr>
            <w:r w:rsidRPr="003624D9">
              <w:rPr>
                <w:rFonts w:ascii="Calibri" w:eastAsia="Times New Roman" w:hAnsi="Calibri" w:cs="Times New Roman"/>
                <w:strike/>
                <w:highlight w:val="darkGreen"/>
                <w:lang w:eastAsia="cs-CZ"/>
              </w:rPr>
              <w:t>Počet podpořených bytů pro sociální bydlení</w:t>
            </w:r>
          </w:p>
        </w:tc>
      </w:tr>
      <w:tr w:rsidR="003624D9" w:rsidRPr="003624D9" w:rsidTr="00724AB5">
        <w:trPr>
          <w:trHeight w:val="20"/>
        </w:trPr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24D9" w:rsidRPr="003624D9" w:rsidRDefault="003624D9" w:rsidP="003624D9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trike/>
                <w:highlight w:val="darkGreen"/>
              </w:rPr>
            </w:pPr>
            <w:r w:rsidRPr="003624D9">
              <w:rPr>
                <w:rFonts w:ascii="Calibri" w:eastAsia="Calibri" w:hAnsi="Calibri" w:cs="Times New Roman"/>
                <w:strike/>
                <w:highlight w:val="darkGreen"/>
              </w:rPr>
              <w:t>5 53 10</w:t>
            </w:r>
          </w:p>
        </w:tc>
        <w:tc>
          <w:tcPr>
            <w:tcW w:w="10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24D9" w:rsidRPr="003624D9" w:rsidRDefault="003624D9" w:rsidP="003624D9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strike/>
                <w:highlight w:val="darkGreen"/>
                <w:lang w:eastAsia="cs-CZ"/>
              </w:rPr>
            </w:pPr>
            <w:r w:rsidRPr="003624D9">
              <w:rPr>
                <w:rFonts w:ascii="Calibri" w:eastAsia="Times New Roman" w:hAnsi="Calibri" w:cs="Times New Roman"/>
                <w:strike/>
                <w:highlight w:val="darkGreen"/>
                <w:lang w:eastAsia="cs-CZ"/>
              </w:rPr>
              <w:t>Nárůst kapacity sociálních bytů</w:t>
            </w:r>
          </w:p>
        </w:tc>
      </w:tr>
      <w:tr w:rsidR="003624D9" w:rsidRPr="003624D9" w:rsidTr="00724AB5">
        <w:trPr>
          <w:trHeight w:val="20"/>
        </w:trPr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24D9" w:rsidRPr="003624D9" w:rsidRDefault="003624D9" w:rsidP="003624D9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trike/>
                <w:highlight w:val="darkGreen"/>
              </w:rPr>
            </w:pPr>
            <w:r w:rsidRPr="003624D9">
              <w:rPr>
                <w:rFonts w:ascii="Calibri" w:eastAsia="Calibri" w:hAnsi="Calibri" w:cs="Times New Roman"/>
                <w:strike/>
                <w:highlight w:val="darkGreen"/>
              </w:rPr>
              <w:t>5 53 20</w:t>
            </w:r>
          </w:p>
        </w:tc>
        <w:tc>
          <w:tcPr>
            <w:tcW w:w="10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24D9" w:rsidRPr="003624D9" w:rsidRDefault="003624D9" w:rsidP="003624D9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strike/>
                <w:lang w:eastAsia="cs-CZ"/>
              </w:rPr>
            </w:pPr>
            <w:r w:rsidRPr="003624D9">
              <w:rPr>
                <w:rFonts w:ascii="Calibri" w:eastAsia="Times New Roman" w:hAnsi="Calibri" w:cs="Times New Roman"/>
                <w:strike/>
                <w:highlight w:val="darkGreen"/>
                <w:lang w:eastAsia="cs-CZ"/>
              </w:rPr>
              <w:t>Průměrný počet osob využívající sociální bydlení</w:t>
            </w:r>
          </w:p>
        </w:tc>
      </w:tr>
    </w:tbl>
    <w:p w:rsidR="003624D9" w:rsidRPr="003624D9" w:rsidRDefault="003624D9" w:rsidP="003624D9">
      <w:pPr>
        <w:spacing w:after="0" w:line="240" w:lineRule="auto"/>
        <w:jc w:val="both"/>
        <w:rPr>
          <w:rFonts w:ascii="Calibri" w:eastAsia="Calibri" w:hAnsi="Calibri" w:cs="Times New Roman"/>
          <w:b/>
        </w:rPr>
      </w:pPr>
    </w:p>
    <w:p w:rsidR="003624D9" w:rsidRPr="003624D9" w:rsidRDefault="003624D9" w:rsidP="003624D9">
      <w:pPr>
        <w:spacing w:after="0" w:line="240" w:lineRule="auto"/>
        <w:jc w:val="both"/>
        <w:rPr>
          <w:rFonts w:ascii="Calibri" w:eastAsia="Calibri" w:hAnsi="Calibri" w:cs="Times New Roman"/>
          <w:b/>
        </w:rPr>
      </w:pPr>
    </w:p>
    <w:p w:rsidR="003624D9" w:rsidRPr="003624D9" w:rsidRDefault="003624D9" w:rsidP="003624D9">
      <w:pPr>
        <w:spacing w:after="0" w:line="240" w:lineRule="auto"/>
        <w:jc w:val="both"/>
        <w:rPr>
          <w:rFonts w:ascii="Calibri" w:eastAsia="Calibri" w:hAnsi="Calibri" w:cs="Times New Roman"/>
          <w:b/>
        </w:rPr>
      </w:pPr>
    </w:p>
    <w:tbl>
      <w:tblPr>
        <w:tblW w:w="14176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8"/>
        <w:gridCol w:w="10518"/>
      </w:tblGrid>
      <w:tr w:rsidR="003624D9" w:rsidRPr="003624D9" w:rsidTr="00C35245">
        <w:trPr>
          <w:trHeight w:val="415"/>
        </w:trPr>
        <w:tc>
          <w:tcPr>
            <w:tcW w:w="3658" w:type="dxa"/>
            <w:shd w:val="clear" w:color="auto" w:fill="D6E3BC"/>
            <w:vAlign w:val="center"/>
          </w:tcPr>
          <w:p w:rsidR="003624D9" w:rsidRPr="003624D9" w:rsidRDefault="003624D9" w:rsidP="003624D9">
            <w:pPr>
              <w:spacing w:after="0" w:line="240" w:lineRule="auto"/>
              <w:rPr>
                <w:rFonts w:ascii="Calibri" w:eastAsia="Calibri" w:hAnsi="Calibri" w:cs="Times New Roman"/>
                <w:b/>
                <w:szCs w:val="24"/>
              </w:rPr>
            </w:pPr>
            <w:r w:rsidRPr="003624D9">
              <w:rPr>
                <w:rFonts w:ascii="Calibri" w:eastAsia="Calibri" w:hAnsi="Calibri" w:cs="Times New Roman"/>
              </w:rPr>
              <w:tab/>
            </w:r>
            <w:r w:rsidRPr="003624D9">
              <w:rPr>
                <w:rFonts w:ascii="Calibri" w:eastAsia="Calibri" w:hAnsi="Calibri" w:cs="Times New Roman"/>
                <w:b/>
                <w:szCs w:val="24"/>
              </w:rPr>
              <w:t>Specifický cíl SCLLD</w:t>
            </w:r>
          </w:p>
        </w:tc>
        <w:tc>
          <w:tcPr>
            <w:tcW w:w="10518" w:type="dxa"/>
            <w:shd w:val="clear" w:color="auto" w:fill="D6E3BC"/>
            <w:vAlign w:val="center"/>
          </w:tcPr>
          <w:p w:rsidR="003624D9" w:rsidRPr="003624D9" w:rsidRDefault="003624D9" w:rsidP="003624D9">
            <w:pPr>
              <w:keepNext/>
              <w:spacing w:after="40" w:line="240" w:lineRule="auto"/>
              <w:rPr>
                <w:rFonts w:ascii="Calibri" w:eastAsia="Times New Roman" w:hAnsi="Calibri" w:cs="Times New Roman"/>
                <w:b/>
                <w:szCs w:val="24"/>
                <w:lang w:eastAsia="cs-CZ"/>
              </w:rPr>
            </w:pPr>
            <w:r w:rsidRPr="003624D9">
              <w:rPr>
                <w:rFonts w:ascii="Calibri" w:eastAsia="Times New Roman" w:hAnsi="Calibri" w:cs="Times New Roman"/>
                <w:b/>
                <w:szCs w:val="24"/>
                <w:lang w:eastAsia="cs-CZ"/>
              </w:rPr>
              <w:t xml:space="preserve"> 1.1 Posílit dostupnost a kvalitu základních, mateřských škol a zájmového vzdělávání</w:t>
            </w:r>
          </w:p>
          <w:p w:rsidR="003624D9" w:rsidRPr="003624D9" w:rsidRDefault="003624D9" w:rsidP="003624D9">
            <w:pPr>
              <w:keepNext/>
              <w:spacing w:after="40" w:line="240" w:lineRule="auto"/>
              <w:rPr>
                <w:rFonts w:ascii="Calibri" w:eastAsia="Calibri" w:hAnsi="Calibri" w:cs="Times New Roman"/>
                <w:b/>
                <w:szCs w:val="24"/>
              </w:rPr>
            </w:pPr>
            <w:r w:rsidRPr="003624D9">
              <w:rPr>
                <w:rFonts w:ascii="Calibri" w:eastAsia="Calibri" w:hAnsi="Calibri" w:cs="Times New Roman"/>
                <w:szCs w:val="24"/>
              </w:rPr>
              <w:t>(</w:t>
            </w:r>
            <w:r w:rsidRPr="003624D9">
              <w:rPr>
                <w:rFonts w:ascii="Calibri" w:eastAsia="Calibri" w:hAnsi="Calibri" w:cs="Times New Roman"/>
                <w:i/>
                <w:szCs w:val="24"/>
              </w:rPr>
              <w:t>Opatření SCLLD 1.1.1 Podpora předškolního vzdělávání)</w:t>
            </w:r>
          </w:p>
        </w:tc>
      </w:tr>
      <w:tr w:rsidR="003624D9" w:rsidRPr="003624D9" w:rsidTr="00C35245">
        <w:trPr>
          <w:trHeight w:val="415"/>
        </w:trPr>
        <w:tc>
          <w:tcPr>
            <w:tcW w:w="3658" w:type="dxa"/>
            <w:vAlign w:val="center"/>
          </w:tcPr>
          <w:p w:rsidR="003624D9" w:rsidRPr="003624D9" w:rsidRDefault="003624D9" w:rsidP="003624D9">
            <w:pPr>
              <w:spacing w:after="0" w:line="240" w:lineRule="auto"/>
              <w:rPr>
                <w:rFonts w:ascii="Calibri" w:eastAsia="Calibri" w:hAnsi="Calibri" w:cs="Times New Roman"/>
                <w:b/>
                <w:szCs w:val="24"/>
              </w:rPr>
            </w:pPr>
            <w:r w:rsidRPr="003624D9">
              <w:rPr>
                <w:rFonts w:ascii="Calibri" w:eastAsia="Calibri" w:hAnsi="Calibri" w:cs="Times New Roman"/>
                <w:b/>
                <w:szCs w:val="24"/>
              </w:rPr>
              <w:t>Název opatření</w:t>
            </w:r>
          </w:p>
        </w:tc>
        <w:tc>
          <w:tcPr>
            <w:tcW w:w="10518" w:type="dxa"/>
            <w:vAlign w:val="center"/>
          </w:tcPr>
          <w:p w:rsidR="003624D9" w:rsidRPr="003624D9" w:rsidRDefault="003624D9" w:rsidP="003624D9">
            <w:pPr>
              <w:keepNext/>
              <w:spacing w:after="40" w:line="240" w:lineRule="auto"/>
              <w:rPr>
                <w:rFonts w:ascii="Calibri" w:eastAsia="Calibri" w:hAnsi="Calibri" w:cs="Times New Roman"/>
                <w:szCs w:val="24"/>
              </w:rPr>
            </w:pPr>
            <w:r w:rsidRPr="003624D9">
              <w:rPr>
                <w:rFonts w:ascii="Calibri" w:eastAsia="Calibri" w:hAnsi="Calibri" w:cs="Times New Roman"/>
                <w:szCs w:val="24"/>
              </w:rPr>
              <w:t xml:space="preserve">IROP 6 Předškolní vzdělávání </w:t>
            </w:r>
          </w:p>
        </w:tc>
      </w:tr>
      <w:tr w:rsidR="003624D9" w:rsidRPr="003624D9" w:rsidTr="00C35245">
        <w:trPr>
          <w:trHeight w:val="415"/>
        </w:trPr>
        <w:tc>
          <w:tcPr>
            <w:tcW w:w="3658" w:type="dxa"/>
            <w:vAlign w:val="center"/>
          </w:tcPr>
          <w:p w:rsidR="003624D9" w:rsidRPr="003624D9" w:rsidRDefault="003624D9" w:rsidP="003624D9">
            <w:pPr>
              <w:spacing w:after="0" w:line="240" w:lineRule="auto"/>
              <w:rPr>
                <w:rFonts w:ascii="Calibri" w:eastAsia="Calibri" w:hAnsi="Calibri" w:cs="Times New Roman"/>
                <w:b/>
                <w:szCs w:val="24"/>
              </w:rPr>
            </w:pPr>
            <w:r w:rsidRPr="003624D9">
              <w:rPr>
                <w:rFonts w:ascii="Calibri" w:eastAsia="Calibri" w:hAnsi="Calibri" w:cs="Times New Roman"/>
                <w:b/>
                <w:szCs w:val="24"/>
              </w:rPr>
              <w:t>Vazba na specifický cíl IROP</w:t>
            </w:r>
          </w:p>
        </w:tc>
        <w:tc>
          <w:tcPr>
            <w:tcW w:w="10518" w:type="dxa"/>
            <w:vAlign w:val="center"/>
          </w:tcPr>
          <w:p w:rsidR="003624D9" w:rsidRPr="003624D9" w:rsidRDefault="003624D9" w:rsidP="003624D9">
            <w:pPr>
              <w:keepNext/>
              <w:spacing w:after="40" w:line="240" w:lineRule="auto"/>
              <w:rPr>
                <w:rFonts w:ascii="Calibri" w:eastAsia="Calibri" w:hAnsi="Calibri" w:cs="Times New Roman"/>
                <w:szCs w:val="24"/>
              </w:rPr>
            </w:pPr>
            <w:r w:rsidRPr="003624D9">
              <w:rPr>
                <w:rFonts w:ascii="Calibri" w:eastAsia="Times New Roman" w:hAnsi="Calibri" w:cs="Times New Roman"/>
                <w:szCs w:val="24"/>
                <w:lang w:eastAsia="cs-CZ"/>
              </w:rPr>
              <w:t xml:space="preserve"> 2.4</w:t>
            </w:r>
            <w:r w:rsidRPr="003624D9">
              <w:rPr>
                <w:rFonts w:ascii="Calibri" w:eastAsia="Calibri" w:hAnsi="Calibri" w:cs="Times New Roman"/>
                <w:szCs w:val="24"/>
              </w:rPr>
              <w:t xml:space="preserve"> </w:t>
            </w:r>
            <w:r w:rsidRPr="003624D9">
              <w:rPr>
                <w:rFonts w:ascii="Calibri" w:eastAsia="Times New Roman" w:hAnsi="Calibri" w:cs="Times New Roman"/>
                <w:szCs w:val="24"/>
                <w:lang w:eastAsia="cs-CZ"/>
              </w:rPr>
              <w:t xml:space="preserve">Zvýšení kvality a dostupnosti infrastruktury pro vzdělávání a celoživotní učení, </w:t>
            </w:r>
            <w:r w:rsidRPr="003624D9">
              <w:rPr>
                <w:rFonts w:ascii="Calibri" w:eastAsia="Calibri" w:hAnsi="Calibri" w:cs="Times New Roman"/>
                <w:szCs w:val="24"/>
              </w:rPr>
              <w:t>4.1 Posílení komunitně vedeného místního rozvoje za účelem zvýšení kvality ve venkovských oblastech a aktivizace místního potenciálu</w:t>
            </w:r>
          </w:p>
        </w:tc>
      </w:tr>
      <w:tr w:rsidR="003624D9" w:rsidRPr="003624D9" w:rsidTr="00C35245">
        <w:trPr>
          <w:trHeight w:val="415"/>
        </w:trPr>
        <w:tc>
          <w:tcPr>
            <w:tcW w:w="3658" w:type="dxa"/>
            <w:vAlign w:val="center"/>
          </w:tcPr>
          <w:p w:rsidR="003624D9" w:rsidRPr="003624D9" w:rsidRDefault="003624D9" w:rsidP="003624D9">
            <w:pPr>
              <w:spacing w:after="0" w:line="240" w:lineRule="auto"/>
              <w:rPr>
                <w:rFonts w:ascii="Calibri" w:eastAsia="Calibri" w:hAnsi="Calibri" w:cs="Times New Roman"/>
                <w:b/>
                <w:szCs w:val="24"/>
              </w:rPr>
            </w:pPr>
            <w:r w:rsidRPr="003624D9">
              <w:rPr>
                <w:rFonts w:ascii="Calibri" w:eastAsia="Calibri" w:hAnsi="Calibri" w:cs="Times New Roman"/>
                <w:b/>
                <w:szCs w:val="24"/>
              </w:rPr>
              <w:t>Typy projektů</w:t>
            </w:r>
          </w:p>
        </w:tc>
        <w:tc>
          <w:tcPr>
            <w:tcW w:w="10518" w:type="dxa"/>
            <w:vAlign w:val="center"/>
          </w:tcPr>
          <w:p w:rsidR="003624D9" w:rsidRPr="003624D9" w:rsidRDefault="003624D9" w:rsidP="003624D9">
            <w:pPr>
              <w:spacing w:before="120" w:after="120" w:line="240" w:lineRule="auto"/>
              <w:jc w:val="both"/>
              <w:rPr>
                <w:rFonts w:ascii="Calibri" w:eastAsia="Times New Roman" w:hAnsi="Calibri" w:cs="Times New Roman"/>
                <w:szCs w:val="24"/>
                <w:lang w:eastAsia="cs-CZ"/>
              </w:rPr>
            </w:pPr>
            <w:r w:rsidRPr="003624D9">
              <w:rPr>
                <w:rFonts w:ascii="Calibri" w:eastAsia="Calibri" w:hAnsi="Calibri" w:cs="Times New Roman"/>
                <w:b/>
                <w:szCs w:val="24"/>
              </w:rPr>
              <w:t>Popis opatření</w:t>
            </w:r>
            <w:r w:rsidRPr="003624D9">
              <w:rPr>
                <w:rFonts w:ascii="Calibri" w:eastAsia="Times New Roman" w:hAnsi="Calibri" w:cs="Times New Roman"/>
                <w:szCs w:val="24"/>
                <w:lang w:eastAsia="cs-CZ"/>
              </w:rPr>
              <w:t xml:space="preserve">: Naplněnost mateřských škol v území byla ve sledovaném období </w:t>
            </w:r>
            <w:proofErr w:type="gramStart"/>
            <w:r w:rsidRPr="003624D9">
              <w:rPr>
                <w:rFonts w:ascii="Calibri" w:eastAsia="Times New Roman" w:hAnsi="Calibri" w:cs="Times New Roman"/>
                <w:szCs w:val="24"/>
                <w:lang w:eastAsia="cs-CZ"/>
              </w:rPr>
              <w:t>93,8%</w:t>
            </w:r>
            <w:proofErr w:type="gramEnd"/>
            <w:r w:rsidRPr="003624D9">
              <w:rPr>
                <w:rFonts w:ascii="Calibri" w:eastAsia="Times New Roman" w:hAnsi="Calibri" w:cs="Times New Roman"/>
                <w:szCs w:val="24"/>
                <w:lang w:eastAsia="cs-CZ"/>
              </w:rPr>
              <w:t>; na území neexistují jesle a pouze jedna lesní školka. V důsledku intenzivního osidlování příměstské krajiny MAS Slavkovské bojiště je nutné především zajistit dostatečnou kapacitu zařízení pro vzdělávání dětí předškolního věku. Navrhované opatření posílí kapacitu předškolních zařízení a v kontextu této strategie na toto opatření navazuje další opatření v prioritní oblasti Podnikání a zaměstnanost, zejména opatření 3.2.3: Prorodinná opatření.</w:t>
            </w:r>
          </w:p>
          <w:p w:rsidR="003624D9" w:rsidRPr="003624D9" w:rsidRDefault="003624D9" w:rsidP="003624D9">
            <w:pPr>
              <w:spacing w:after="120" w:line="240" w:lineRule="auto"/>
              <w:jc w:val="both"/>
              <w:rPr>
                <w:rFonts w:ascii="Calibri" w:eastAsia="Times New Roman" w:hAnsi="Calibri" w:cs="Times New Roman"/>
                <w:szCs w:val="24"/>
                <w:lang w:eastAsia="cs-CZ"/>
              </w:rPr>
            </w:pPr>
            <w:r w:rsidRPr="003624D9">
              <w:rPr>
                <w:rFonts w:ascii="Calibri" w:eastAsia="Times New Roman" w:hAnsi="Calibri" w:cs="Times New Roman"/>
                <w:b/>
                <w:szCs w:val="24"/>
                <w:lang w:eastAsia="cs-CZ"/>
              </w:rPr>
              <w:t>Cílem</w:t>
            </w:r>
            <w:r w:rsidRPr="003624D9">
              <w:rPr>
                <w:rFonts w:ascii="Calibri" w:eastAsia="Times New Roman" w:hAnsi="Calibri" w:cs="Times New Roman"/>
                <w:szCs w:val="24"/>
                <w:lang w:eastAsia="cs-CZ"/>
              </w:rPr>
              <w:t xml:space="preserve"> </w:t>
            </w:r>
            <w:r w:rsidRPr="003624D9">
              <w:rPr>
                <w:rFonts w:ascii="Calibri" w:eastAsia="Times New Roman" w:hAnsi="Calibri" w:cs="Times New Roman"/>
                <w:b/>
                <w:szCs w:val="24"/>
                <w:lang w:eastAsia="cs-CZ"/>
              </w:rPr>
              <w:t>opatření</w:t>
            </w:r>
            <w:r w:rsidRPr="003624D9">
              <w:rPr>
                <w:rFonts w:ascii="Calibri" w:eastAsia="Times New Roman" w:hAnsi="Calibri" w:cs="Times New Roman"/>
                <w:szCs w:val="24"/>
                <w:lang w:eastAsia="cs-CZ"/>
              </w:rPr>
              <w:t xml:space="preserve"> je zajištění dostatečné kapacity zařízení pro vzdělávání dětí předškolního věku. </w:t>
            </w:r>
          </w:p>
          <w:p w:rsidR="003624D9" w:rsidRPr="003624D9" w:rsidRDefault="003624D9" w:rsidP="003624D9">
            <w:pPr>
              <w:spacing w:after="120" w:line="240" w:lineRule="auto"/>
              <w:jc w:val="both"/>
              <w:rPr>
                <w:rFonts w:ascii="Calibri" w:eastAsia="Times New Roman" w:hAnsi="Calibri" w:cs="Times New Roman"/>
                <w:szCs w:val="24"/>
                <w:lang w:eastAsia="cs-CZ"/>
              </w:rPr>
            </w:pPr>
            <w:r w:rsidRPr="003624D9">
              <w:rPr>
                <w:rFonts w:ascii="Calibri" w:eastAsia="Times New Roman" w:hAnsi="Calibri" w:cs="Times New Roman"/>
                <w:b/>
                <w:szCs w:val="24"/>
                <w:lang w:eastAsia="cs-CZ"/>
              </w:rPr>
              <w:t>Aktivity k naplnění opatření</w:t>
            </w:r>
            <w:r w:rsidRPr="003624D9">
              <w:rPr>
                <w:rFonts w:ascii="Calibri" w:eastAsia="Times New Roman" w:hAnsi="Calibri" w:cs="Times New Roman"/>
                <w:szCs w:val="24"/>
                <w:lang w:eastAsia="cs-CZ"/>
              </w:rPr>
              <w:t xml:space="preserve">: </w:t>
            </w:r>
          </w:p>
          <w:p w:rsidR="003624D9" w:rsidRPr="003624D9" w:rsidRDefault="003624D9" w:rsidP="003624D9">
            <w:pPr>
              <w:numPr>
                <w:ilvl w:val="0"/>
                <w:numId w:val="1"/>
              </w:numPr>
              <w:spacing w:after="120" w:line="240" w:lineRule="auto"/>
              <w:contextualSpacing/>
              <w:jc w:val="both"/>
              <w:rPr>
                <w:rFonts w:ascii="Calibri" w:eastAsia="Times New Roman" w:hAnsi="Calibri" w:cs="Times New Roman"/>
                <w:b/>
                <w:bCs/>
                <w:szCs w:val="24"/>
                <w:lang w:eastAsia="cs-CZ"/>
              </w:rPr>
            </w:pPr>
            <w:r w:rsidRPr="003624D9">
              <w:rPr>
                <w:rFonts w:ascii="Calibri" w:eastAsia="Times New Roman" w:hAnsi="Calibri" w:cs="Times New Roman"/>
                <w:szCs w:val="24"/>
                <w:lang w:eastAsia="cs-CZ"/>
              </w:rPr>
              <w:t xml:space="preserve">stavby, stavební úpravy zařízení poskytujících předškolní vzdělávání; </w:t>
            </w:r>
          </w:p>
          <w:p w:rsidR="003624D9" w:rsidRPr="003624D9" w:rsidRDefault="003624D9" w:rsidP="003624D9">
            <w:pPr>
              <w:numPr>
                <w:ilvl w:val="0"/>
                <w:numId w:val="1"/>
              </w:numPr>
              <w:spacing w:after="120" w:line="240" w:lineRule="auto"/>
              <w:contextualSpacing/>
              <w:jc w:val="both"/>
              <w:rPr>
                <w:rFonts w:ascii="Calibri" w:eastAsia="Times New Roman" w:hAnsi="Calibri" w:cs="Times New Roman"/>
                <w:b/>
                <w:bCs/>
                <w:szCs w:val="24"/>
                <w:lang w:eastAsia="cs-CZ"/>
              </w:rPr>
            </w:pPr>
            <w:r w:rsidRPr="003624D9">
              <w:rPr>
                <w:rFonts w:ascii="Calibri" w:eastAsia="Times New Roman" w:hAnsi="Calibri" w:cs="Times New Roman"/>
                <w:szCs w:val="24"/>
                <w:lang w:eastAsia="cs-CZ"/>
              </w:rPr>
              <w:t xml:space="preserve">vybavení prostor MŠ, pořízení kompenzačních pomůcek pro zapojení handicapovaných dětí, </w:t>
            </w:r>
          </w:p>
          <w:p w:rsidR="003624D9" w:rsidRPr="003624D9" w:rsidRDefault="003624D9" w:rsidP="003624D9">
            <w:pPr>
              <w:numPr>
                <w:ilvl w:val="0"/>
                <w:numId w:val="1"/>
              </w:numPr>
              <w:spacing w:after="120" w:line="240" w:lineRule="auto"/>
              <w:contextualSpacing/>
              <w:jc w:val="both"/>
              <w:rPr>
                <w:rFonts w:ascii="Calibri" w:eastAsia="Times New Roman" w:hAnsi="Calibri" w:cs="Times New Roman"/>
                <w:b/>
                <w:bCs/>
                <w:szCs w:val="24"/>
                <w:lang w:eastAsia="cs-CZ"/>
              </w:rPr>
            </w:pPr>
            <w:r w:rsidRPr="003624D9">
              <w:rPr>
                <w:rFonts w:ascii="Calibri" w:eastAsia="Times New Roman" w:hAnsi="Calibri" w:cs="Times New Roman"/>
                <w:szCs w:val="24"/>
                <w:lang w:eastAsia="cs-CZ"/>
              </w:rPr>
              <w:t>podpora vzniku lesních školek, dětských skupin, soukromých školek, zařízení pro děti do tří let</w:t>
            </w:r>
            <w:r w:rsidRPr="003624D9">
              <w:rPr>
                <w:rFonts w:ascii="Calibri" w:eastAsia="Times New Roman" w:hAnsi="Calibri" w:cs="Times New Roman"/>
                <w:b/>
                <w:bCs/>
                <w:szCs w:val="24"/>
                <w:lang w:eastAsia="cs-CZ"/>
              </w:rPr>
              <w:t xml:space="preserve">;  </w:t>
            </w:r>
          </w:p>
          <w:p w:rsidR="003624D9" w:rsidRPr="003624D9" w:rsidRDefault="003624D9" w:rsidP="003624D9">
            <w:pPr>
              <w:numPr>
                <w:ilvl w:val="0"/>
                <w:numId w:val="1"/>
              </w:numPr>
              <w:spacing w:after="120" w:line="240" w:lineRule="auto"/>
              <w:contextualSpacing/>
              <w:jc w:val="both"/>
              <w:rPr>
                <w:rFonts w:ascii="Calibri" w:eastAsia="Times New Roman" w:hAnsi="Calibri" w:cs="Times New Roman"/>
                <w:b/>
                <w:bCs/>
                <w:szCs w:val="24"/>
                <w:lang w:eastAsia="cs-CZ"/>
              </w:rPr>
            </w:pPr>
            <w:r w:rsidRPr="003624D9">
              <w:rPr>
                <w:rFonts w:ascii="Calibri" w:eastAsia="Times New Roman" w:hAnsi="Calibri" w:cs="Times New Roman"/>
                <w:szCs w:val="24"/>
                <w:lang w:eastAsia="cs-CZ"/>
              </w:rPr>
              <w:t>budování přírodních zahrad u školek.</w:t>
            </w:r>
          </w:p>
        </w:tc>
      </w:tr>
      <w:tr w:rsidR="003624D9" w:rsidRPr="003624D9" w:rsidTr="00C35245">
        <w:trPr>
          <w:trHeight w:val="415"/>
        </w:trPr>
        <w:tc>
          <w:tcPr>
            <w:tcW w:w="3658" w:type="dxa"/>
            <w:vAlign w:val="center"/>
          </w:tcPr>
          <w:p w:rsidR="003624D9" w:rsidRPr="003624D9" w:rsidRDefault="003624D9" w:rsidP="003624D9">
            <w:pPr>
              <w:spacing w:after="0" w:line="240" w:lineRule="auto"/>
              <w:rPr>
                <w:rFonts w:ascii="Calibri" w:eastAsia="Calibri" w:hAnsi="Calibri" w:cs="Times New Roman"/>
                <w:b/>
                <w:szCs w:val="24"/>
              </w:rPr>
            </w:pPr>
            <w:r w:rsidRPr="003624D9">
              <w:rPr>
                <w:rFonts w:ascii="Calibri" w:eastAsia="Calibri" w:hAnsi="Calibri" w:cs="Times New Roman"/>
                <w:b/>
                <w:szCs w:val="24"/>
              </w:rPr>
              <w:lastRenderedPageBreak/>
              <w:t>Definice příjemce dotace</w:t>
            </w:r>
          </w:p>
        </w:tc>
        <w:tc>
          <w:tcPr>
            <w:tcW w:w="10518" w:type="dxa"/>
            <w:vAlign w:val="center"/>
          </w:tcPr>
          <w:p w:rsidR="003624D9" w:rsidRPr="003624D9" w:rsidRDefault="003624D9" w:rsidP="003624D9">
            <w:pPr>
              <w:spacing w:after="0" w:line="240" w:lineRule="auto"/>
              <w:rPr>
                <w:rFonts w:ascii="Calibri" w:eastAsia="Calibri" w:hAnsi="Calibri" w:cs="Times New Roman"/>
                <w:szCs w:val="24"/>
              </w:rPr>
            </w:pPr>
            <w:r w:rsidRPr="003624D9">
              <w:rPr>
                <w:rFonts w:ascii="Calibri" w:eastAsia="Calibri" w:hAnsi="Calibri" w:cs="Times New Roman"/>
                <w:szCs w:val="24"/>
              </w:rPr>
              <w:t>zařízení péče o děti do 3 let; školy a školská zařízení v oblasti předškolního vzdělávání, další subjekty podílející se na realizaci vzdělávacích aktivit; obce; organizace zřizované nebo zakládané obcemi; nestátní neziskové organizace; církve; církevní organizace; organizační složky státu; příspěvkové organizace organizačních složek státu</w:t>
            </w:r>
          </w:p>
        </w:tc>
      </w:tr>
      <w:tr w:rsidR="003624D9" w:rsidRPr="003624D9" w:rsidTr="00C35245">
        <w:trPr>
          <w:trHeight w:val="415"/>
        </w:trPr>
        <w:tc>
          <w:tcPr>
            <w:tcW w:w="3658" w:type="dxa"/>
            <w:vAlign w:val="center"/>
          </w:tcPr>
          <w:p w:rsidR="003624D9" w:rsidRPr="003624D9" w:rsidRDefault="003624D9" w:rsidP="003624D9">
            <w:pPr>
              <w:spacing w:after="0" w:line="240" w:lineRule="auto"/>
              <w:rPr>
                <w:rFonts w:ascii="Calibri" w:eastAsia="Calibri" w:hAnsi="Calibri" w:cs="Times New Roman"/>
                <w:b/>
                <w:szCs w:val="24"/>
              </w:rPr>
            </w:pPr>
            <w:r w:rsidRPr="003624D9">
              <w:rPr>
                <w:rFonts w:ascii="Calibri" w:eastAsia="Calibri" w:hAnsi="Calibri" w:cs="Times New Roman"/>
                <w:b/>
                <w:szCs w:val="24"/>
              </w:rPr>
              <w:t>Min. a max. výše podpory</w:t>
            </w:r>
          </w:p>
        </w:tc>
        <w:tc>
          <w:tcPr>
            <w:tcW w:w="10518" w:type="dxa"/>
            <w:vAlign w:val="center"/>
          </w:tcPr>
          <w:p w:rsidR="003624D9" w:rsidRPr="003624D9" w:rsidRDefault="003624D9" w:rsidP="003624D9">
            <w:pPr>
              <w:spacing w:after="0" w:line="240" w:lineRule="auto"/>
              <w:rPr>
                <w:rFonts w:ascii="Calibri" w:eastAsia="Calibri" w:hAnsi="Calibri" w:cs="Times New Roman"/>
                <w:szCs w:val="24"/>
              </w:rPr>
            </w:pPr>
            <w:r w:rsidRPr="003624D9">
              <w:rPr>
                <w:rFonts w:ascii="Calibri" w:eastAsia="Calibri" w:hAnsi="Calibri" w:cs="Times New Roman"/>
                <w:szCs w:val="24"/>
              </w:rPr>
              <w:t>MAS předpokládá stanovení limitů a bude o nich informovat v konkrétní výzvě.</w:t>
            </w:r>
          </w:p>
        </w:tc>
      </w:tr>
      <w:tr w:rsidR="003624D9" w:rsidRPr="003624D9" w:rsidTr="00C35245">
        <w:trPr>
          <w:trHeight w:val="415"/>
        </w:trPr>
        <w:tc>
          <w:tcPr>
            <w:tcW w:w="3658" w:type="dxa"/>
            <w:vAlign w:val="center"/>
          </w:tcPr>
          <w:p w:rsidR="003624D9" w:rsidRPr="003624D9" w:rsidRDefault="003624D9" w:rsidP="003624D9">
            <w:pPr>
              <w:spacing w:after="0" w:line="240" w:lineRule="auto"/>
              <w:rPr>
                <w:rFonts w:ascii="Calibri" w:eastAsia="Calibri" w:hAnsi="Calibri" w:cs="Times New Roman"/>
                <w:b/>
                <w:szCs w:val="24"/>
              </w:rPr>
            </w:pPr>
            <w:r w:rsidRPr="003624D9">
              <w:rPr>
                <w:rFonts w:ascii="Calibri" w:eastAsia="Calibri" w:hAnsi="Calibri" w:cs="Times New Roman"/>
                <w:b/>
                <w:szCs w:val="24"/>
              </w:rPr>
              <w:t>Principy preferenčních kritérií</w:t>
            </w:r>
          </w:p>
        </w:tc>
        <w:tc>
          <w:tcPr>
            <w:tcW w:w="10518" w:type="dxa"/>
            <w:vAlign w:val="center"/>
          </w:tcPr>
          <w:p w:rsidR="003624D9" w:rsidRPr="003624D9" w:rsidRDefault="003624D9" w:rsidP="003624D9">
            <w:pPr>
              <w:spacing w:after="0" w:line="240" w:lineRule="auto"/>
              <w:rPr>
                <w:rFonts w:ascii="Calibri" w:eastAsia="Calibri" w:hAnsi="Calibri" w:cs="Times New Roman"/>
                <w:szCs w:val="24"/>
              </w:rPr>
            </w:pPr>
            <w:r w:rsidRPr="003624D9">
              <w:rPr>
                <w:rFonts w:ascii="Calibri" w:eastAsia="Calibri" w:hAnsi="Calibri" w:cs="Times New Roman"/>
                <w:szCs w:val="24"/>
              </w:rPr>
              <w:t>Preferenční kritéria budou stanovena v konkrétní výzvě MAS.</w:t>
            </w:r>
          </w:p>
        </w:tc>
      </w:tr>
    </w:tbl>
    <w:p w:rsidR="003624D9" w:rsidRPr="003624D9" w:rsidRDefault="003624D9" w:rsidP="003624D9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:rsidR="003624D9" w:rsidRPr="003624D9" w:rsidRDefault="003624D9" w:rsidP="003624D9">
      <w:pPr>
        <w:spacing w:after="0" w:line="240" w:lineRule="auto"/>
        <w:jc w:val="both"/>
        <w:rPr>
          <w:rFonts w:ascii="Calibri" w:eastAsia="Calibri" w:hAnsi="Calibri" w:cs="Times New Roman"/>
          <w:b/>
        </w:rPr>
      </w:pPr>
    </w:p>
    <w:p w:rsidR="003624D9" w:rsidRPr="003624D9" w:rsidRDefault="003624D9" w:rsidP="003624D9">
      <w:pPr>
        <w:spacing w:after="0" w:line="240" w:lineRule="auto"/>
        <w:jc w:val="both"/>
        <w:rPr>
          <w:rFonts w:ascii="Calibri" w:eastAsia="Calibri" w:hAnsi="Calibri" w:cs="Times New Roman"/>
          <w:b/>
        </w:rPr>
      </w:pPr>
    </w:p>
    <w:p w:rsidR="003624D9" w:rsidRPr="003624D9" w:rsidRDefault="003624D9" w:rsidP="003624D9">
      <w:pPr>
        <w:spacing w:after="0" w:line="240" w:lineRule="auto"/>
        <w:jc w:val="both"/>
        <w:rPr>
          <w:rFonts w:ascii="Calibri" w:eastAsia="Calibri" w:hAnsi="Calibri" w:cs="Times New Roman"/>
          <w:b/>
        </w:rPr>
      </w:pPr>
      <w:r w:rsidRPr="003624D9">
        <w:rPr>
          <w:rFonts w:ascii="Calibri" w:eastAsia="Calibri" w:hAnsi="Calibri" w:cs="Times New Roman"/>
          <w:b/>
        </w:rPr>
        <w:t xml:space="preserve">Indikátory </w:t>
      </w:r>
    </w:p>
    <w:tbl>
      <w:tblPr>
        <w:tblW w:w="14176" w:type="dxa"/>
        <w:tblInd w:w="-43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36"/>
        <w:gridCol w:w="11040"/>
      </w:tblGrid>
      <w:tr w:rsidR="003624D9" w:rsidRPr="003624D9" w:rsidTr="00C35245">
        <w:trPr>
          <w:trHeight w:val="335"/>
          <w:tblHeader/>
        </w:trPr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  <w:hideMark/>
          </w:tcPr>
          <w:p w:rsidR="003624D9" w:rsidRPr="003624D9" w:rsidRDefault="003624D9" w:rsidP="003624D9">
            <w:pPr>
              <w:spacing w:after="0" w:line="276" w:lineRule="auto"/>
              <w:jc w:val="center"/>
              <w:rPr>
                <w:rFonts w:ascii="Calibri" w:eastAsia="Times New Roman" w:hAnsi="Calibri" w:cs="Arial"/>
                <w:lang w:eastAsia="cs-CZ"/>
              </w:rPr>
            </w:pPr>
            <w:r w:rsidRPr="003624D9">
              <w:rPr>
                <w:rFonts w:ascii="Calibri" w:eastAsia="Times New Roman" w:hAnsi="Calibri" w:cs="Arial"/>
                <w:lang w:eastAsia="cs-CZ"/>
              </w:rPr>
              <w:t>ID</w:t>
            </w:r>
          </w:p>
        </w:tc>
        <w:tc>
          <w:tcPr>
            <w:tcW w:w="1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  <w:hideMark/>
          </w:tcPr>
          <w:p w:rsidR="003624D9" w:rsidRPr="003624D9" w:rsidRDefault="003624D9" w:rsidP="003624D9">
            <w:pPr>
              <w:spacing w:after="0" w:line="276" w:lineRule="auto"/>
              <w:jc w:val="center"/>
              <w:rPr>
                <w:rFonts w:ascii="Calibri" w:eastAsia="Times New Roman" w:hAnsi="Calibri" w:cs="Arial"/>
                <w:lang w:eastAsia="cs-CZ"/>
              </w:rPr>
            </w:pPr>
            <w:r w:rsidRPr="003624D9">
              <w:rPr>
                <w:rFonts w:ascii="Calibri" w:eastAsia="Times New Roman" w:hAnsi="Calibri" w:cs="Arial"/>
                <w:lang w:eastAsia="cs-CZ"/>
              </w:rPr>
              <w:t>Ukazatel</w:t>
            </w:r>
          </w:p>
        </w:tc>
      </w:tr>
      <w:tr w:rsidR="003624D9" w:rsidRPr="003624D9" w:rsidTr="00C35245">
        <w:trPr>
          <w:trHeight w:val="20"/>
        </w:trPr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4D9" w:rsidRPr="003624D9" w:rsidRDefault="003624D9" w:rsidP="003624D9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3624D9">
              <w:rPr>
                <w:rFonts w:ascii="Calibri" w:eastAsia="Calibri" w:hAnsi="Calibri" w:cs="Times New Roman"/>
              </w:rPr>
              <w:t>5 00 00</w:t>
            </w:r>
          </w:p>
        </w:tc>
        <w:tc>
          <w:tcPr>
            <w:tcW w:w="1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24D9" w:rsidRPr="003624D9" w:rsidRDefault="003624D9" w:rsidP="003624D9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lang w:eastAsia="cs-CZ"/>
              </w:rPr>
            </w:pPr>
            <w:r w:rsidRPr="003624D9">
              <w:rPr>
                <w:rFonts w:ascii="Calibri" w:eastAsia="Times New Roman" w:hAnsi="Calibri" w:cs="Times New Roman"/>
                <w:lang w:eastAsia="cs-CZ"/>
              </w:rPr>
              <w:t>Počet podpořených vzdělávacích zařízení</w:t>
            </w:r>
          </w:p>
        </w:tc>
      </w:tr>
      <w:tr w:rsidR="003624D9" w:rsidRPr="003624D9" w:rsidTr="00C35245">
        <w:trPr>
          <w:trHeight w:val="20"/>
        </w:trPr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24D9" w:rsidRPr="003624D9" w:rsidRDefault="003624D9" w:rsidP="003624D9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3624D9">
              <w:rPr>
                <w:rFonts w:ascii="Calibri" w:eastAsia="Calibri" w:hAnsi="Calibri" w:cs="Times New Roman"/>
              </w:rPr>
              <w:t>5 00 01</w:t>
            </w:r>
          </w:p>
        </w:tc>
        <w:tc>
          <w:tcPr>
            <w:tcW w:w="1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24D9" w:rsidRPr="003624D9" w:rsidRDefault="003624D9" w:rsidP="003624D9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3624D9">
              <w:rPr>
                <w:rFonts w:ascii="Calibri" w:eastAsia="Calibri" w:hAnsi="Calibri" w:cs="Times New Roman"/>
              </w:rPr>
              <w:t>Kapacita podporovaných zařízení péče o děti nebo vzdělávacích zařízení</w:t>
            </w:r>
          </w:p>
        </w:tc>
      </w:tr>
      <w:tr w:rsidR="003624D9" w:rsidRPr="003624D9" w:rsidTr="00C35245">
        <w:trPr>
          <w:trHeight w:val="20"/>
        </w:trPr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24D9" w:rsidRPr="003624D9" w:rsidRDefault="003624D9" w:rsidP="003624D9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3624D9">
              <w:rPr>
                <w:rFonts w:ascii="Calibri" w:eastAsia="Calibri" w:hAnsi="Calibri" w:cs="Times New Roman"/>
              </w:rPr>
              <w:t>5 01 20</w:t>
            </w:r>
          </w:p>
        </w:tc>
        <w:tc>
          <w:tcPr>
            <w:tcW w:w="1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24D9" w:rsidRPr="003624D9" w:rsidRDefault="003624D9" w:rsidP="003624D9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3624D9">
              <w:rPr>
                <w:rFonts w:ascii="Calibri" w:eastAsia="Calibri" w:hAnsi="Calibri" w:cs="Times New Roman"/>
              </w:rPr>
              <w:t>Počet osob využívající zařízení péče o děti do 3 let</w:t>
            </w:r>
          </w:p>
        </w:tc>
      </w:tr>
      <w:tr w:rsidR="003624D9" w:rsidRPr="003624D9" w:rsidTr="00C35245">
        <w:trPr>
          <w:trHeight w:val="20"/>
        </w:trPr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24D9" w:rsidRPr="003624D9" w:rsidRDefault="003624D9" w:rsidP="003624D9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3624D9">
              <w:rPr>
                <w:rFonts w:ascii="Calibri" w:eastAsia="Calibri" w:hAnsi="Calibri" w:cs="Times New Roman"/>
              </w:rPr>
              <w:t>5 00 20</w:t>
            </w:r>
          </w:p>
        </w:tc>
        <w:tc>
          <w:tcPr>
            <w:tcW w:w="1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24D9" w:rsidRPr="003624D9" w:rsidRDefault="003624D9" w:rsidP="003624D9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3624D9">
              <w:rPr>
                <w:rFonts w:ascii="Calibri" w:eastAsia="Calibri" w:hAnsi="Calibri" w:cs="Times New Roman"/>
              </w:rPr>
              <w:t>Podíl tříletých dětí umístěných v předškolním zařízení</w:t>
            </w:r>
          </w:p>
        </w:tc>
      </w:tr>
    </w:tbl>
    <w:p w:rsidR="003624D9" w:rsidRPr="003624D9" w:rsidRDefault="003624D9" w:rsidP="003624D9">
      <w:pPr>
        <w:spacing w:after="0" w:line="240" w:lineRule="auto"/>
        <w:jc w:val="both"/>
        <w:rPr>
          <w:rFonts w:ascii="Calibri" w:eastAsia="Calibri" w:hAnsi="Calibri" w:cs="Times New Roman"/>
          <w:b/>
        </w:rPr>
      </w:pPr>
    </w:p>
    <w:p w:rsidR="003624D9" w:rsidRPr="003624D9" w:rsidRDefault="003624D9" w:rsidP="003624D9">
      <w:pPr>
        <w:spacing w:after="0" w:line="240" w:lineRule="auto"/>
        <w:jc w:val="both"/>
        <w:rPr>
          <w:rFonts w:ascii="Calibri" w:eastAsia="Calibri" w:hAnsi="Calibri" w:cs="Times New Roman"/>
          <w:b/>
        </w:rPr>
      </w:pPr>
      <w:r w:rsidRPr="003624D9">
        <w:rPr>
          <w:rFonts w:ascii="Calibri" w:eastAsia="Calibri" w:hAnsi="Calibri" w:cs="Times New Roman"/>
          <w:b/>
        </w:rPr>
        <w:tab/>
      </w:r>
      <w:r w:rsidRPr="003624D9">
        <w:rPr>
          <w:rFonts w:ascii="Calibri" w:eastAsia="Calibri" w:hAnsi="Calibri" w:cs="Times New Roman"/>
          <w:b/>
        </w:rPr>
        <w:tab/>
      </w:r>
      <w:r w:rsidRPr="003624D9">
        <w:rPr>
          <w:rFonts w:ascii="Calibri" w:eastAsia="Calibri" w:hAnsi="Calibri" w:cs="Times New Roman"/>
          <w:b/>
        </w:rPr>
        <w:tab/>
      </w:r>
    </w:p>
    <w:p w:rsidR="003624D9" w:rsidRPr="003624D9" w:rsidRDefault="003624D9" w:rsidP="003624D9">
      <w:pPr>
        <w:spacing w:after="0" w:line="240" w:lineRule="auto"/>
        <w:jc w:val="both"/>
        <w:rPr>
          <w:rFonts w:ascii="Calibri" w:eastAsia="Calibri" w:hAnsi="Calibri" w:cs="Times New Roman"/>
          <w:b/>
        </w:rPr>
      </w:pPr>
    </w:p>
    <w:p w:rsidR="003624D9" w:rsidRPr="003624D9" w:rsidRDefault="003624D9" w:rsidP="003624D9">
      <w:pPr>
        <w:spacing w:after="0" w:line="240" w:lineRule="auto"/>
        <w:jc w:val="both"/>
        <w:rPr>
          <w:rFonts w:ascii="Calibri" w:eastAsia="Calibri" w:hAnsi="Calibri" w:cs="Times New Roman"/>
          <w:b/>
        </w:rPr>
      </w:pPr>
    </w:p>
    <w:tbl>
      <w:tblPr>
        <w:tblW w:w="14176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41"/>
        <w:gridCol w:w="10235"/>
      </w:tblGrid>
      <w:tr w:rsidR="003624D9" w:rsidRPr="003624D9" w:rsidTr="00C35245">
        <w:trPr>
          <w:trHeight w:val="415"/>
        </w:trPr>
        <w:tc>
          <w:tcPr>
            <w:tcW w:w="3941" w:type="dxa"/>
            <w:shd w:val="clear" w:color="auto" w:fill="D6E3BC"/>
            <w:vAlign w:val="center"/>
          </w:tcPr>
          <w:p w:rsidR="003624D9" w:rsidRPr="003624D9" w:rsidRDefault="003624D9" w:rsidP="003624D9">
            <w:pPr>
              <w:spacing w:after="0" w:line="240" w:lineRule="auto"/>
              <w:rPr>
                <w:rFonts w:ascii="Calibri" w:eastAsia="Calibri" w:hAnsi="Calibri" w:cs="Times New Roman"/>
                <w:b/>
                <w:szCs w:val="24"/>
              </w:rPr>
            </w:pPr>
            <w:r w:rsidRPr="003624D9">
              <w:rPr>
                <w:rFonts w:ascii="Calibri" w:eastAsia="Calibri" w:hAnsi="Calibri" w:cs="Times New Roman"/>
                <w:b/>
              </w:rPr>
              <w:tab/>
            </w:r>
            <w:r w:rsidRPr="003624D9">
              <w:rPr>
                <w:rFonts w:ascii="Calibri" w:eastAsia="Calibri" w:hAnsi="Calibri" w:cs="Times New Roman"/>
                <w:b/>
                <w:szCs w:val="24"/>
              </w:rPr>
              <w:t>Specifický cíl SCLLD</w:t>
            </w:r>
          </w:p>
        </w:tc>
        <w:tc>
          <w:tcPr>
            <w:tcW w:w="10235" w:type="dxa"/>
            <w:shd w:val="clear" w:color="auto" w:fill="D6E3BC"/>
            <w:vAlign w:val="center"/>
          </w:tcPr>
          <w:p w:rsidR="003624D9" w:rsidRPr="003624D9" w:rsidRDefault="003624D9" w:rsidP="003624D9">
            <w:pPr>
              <w:keepNext/>
              <w:spacing w:after="40" w:line="240" w:lineRule="auto"/>
              <w:rPr>
                <w:rFonts w:ascii="Calibri" w:eastAsia="Times New Roman" w:hAnsi="Calibri" w:cs="Times New Roman"/>
                <w:b/>
                <w:szCs w:val="24"/>
                <w:lang w:eastAsia="cs-CZ"/>
              </w:rPr>
            </w:pPr>
            <w:r w:rsidRPr="003624D9">
              <w:rPr>
                <w:rFonts w:ascii="Calibri" w:eastAsia="Times New Roman" w:hAnsi="Calibri" w:cs="Times New Roman"/>
                <w:b/>
                <w:szCs w:val="24"/>
                <w:lang w:eastAsia="cs-CZ"/>
              </w:rPr>
              <w:t>1.1 Posílit dostupnost a kvalitu základních, mateřských škol a zájmového vzdělávání</w:t>
            </w:r>
          </w:p>
          <w:p w:rsidR="003624D9" w:rsidRPr="003624D9" w:rsidRDefault="003624D9" w:rsidP="003624D9">
            <w:pPr>
              <w:keepNext/>
              <w:spacing w:after="40" w:line="240" w:lineRule="auto"/>
              <w:rPr>
                <w:rFonts w:ascii="Calibri" w:eastAsia="Calibri" w:hAnsi="Calibri" w:cs="Times New Roman"/>
                <w:b/>
                <w:szCs w:val="24"/>
              </w:rPr>
            </w:pPr>
            <w:r w:rsidRPr="003624D9">
              <w:rPr>
                <w:rFonts w:ascii="Calibri" w:eastAsia="Calibri" w:hAnsi="Calibri" w:cs="Times New Roman"/>
                <w:szCs w:val="24"/>
              </w:rPr>
              <w:t>(</w:t>
            </w:r>
            <w:r w:rsidRPr="003624D9">
              <w:rPr>
                <w:rFonts w:ascii="Calibri" w:eastAsia="Calibri" w:hAnsi="Calibri" w:cs="Times New Roman"/>
                <w:i/>
                <w:szCs w:val="24"/>
              </w:rPr>
              <w:t>Opatření SCLLD 1.1.2 Zkvalitňování výuky na základních školách)</w:t>
            </w:r>
          </w:p>
        </w:tc>
      </w:tr>
      <w:tr w:rsidR="003624D9" w:rsidRPr="003624D9" w:rsidTr="00C35245">
        <w:trPr>
          <w:trHeight w:val="415"/>
        </w:trPr>
        <w:tc>
          <w:tcPr>
            <w:tcW w:w="3941" w:type="dxa"/>
            <w:vAlign w:val="center"/>
          </w:tcPr>
          <w:p w:rsidR="003624D9" w:rsidRPr="003624D9" w:rsidRDefault="003624D9" w:rsidP="003624D9">
            <w:pPr>
              <w:spacing w:after="0" w:line="240" w:lineRule="auto"/>
              <w:rPr>
                <w:rFonts w:ascii="Calibri" w:eastAsia="Calibri" w:hAnsi="Calibri" w:cs="Times New Roman"/>
                <w:b/>
                <w:szCs w:val="24"/>
              </w:rPr>
            </w:pPr>
            <w:r w:rsidRPr="003624D9">
              <w:rPr>
                <w:rFonts w:ascii="Calibri" w:eastAsia="Calibri" w:hAnsi="Calibri" w:cs="Times New Roman"/>
                <w:b/>
                <w:szCs w:val="24"/>
              </w:rPr>
              <w:t>Název opatření</w:t>
            </w:r>
          </w:p>
        </w:tc>
        <w:tc>
          <w:tcPr>
            <w:tcW w:w="10235" w:type="dxa"/>
            <w:vAlign w:val="center"/>
          </w:tcPr>
          <w:p w:rsidR="003624D9" w:rsidRPr="003624D9" w:rsidRDefault="003624D9" w:rsidP="003624D9">
            <w:pPr>
              <w:keepNext/>
              <w:spacing w:after="40" w:line="240" w:lineRule="auto"/>
              <w:rPr>
                <w:rFonts w:ascii="Calibri" w:eastAsia="Calibri" w:hAnsi="Calibri" w:cs="Times New Roman"/>
                <w:szCs w:val="24"/>
              </w:rPr>
            </w:pPr>
            <w:r w:rsidRPr="003624D9">
              <w:rPr>
                <w:rFonts w:ascii="Calibri" w:eastAsia="Calibri" w:hAnsi="Calibri" w:cs="Times New Roman"/>
                <w:szCs w:val="24"/>
              </w:rPr>
              <w:t xml:space="preserve">IROP 7 Základní vzdělávání </w:t>
            </w:r>
          </w:p>
        </w:tc>
      </w:tr>
      <w:tr w:rsidR="003624D9" w:rsidRPr="003624D9" w:rsidTr="00C35245">
        <w:trPr>
          <w:trHeight w:val="415"/>
        </w:trPr>
        <w:tc>
          <w:tcPr>
            <w:tcW w:w="3941" w:type="dxa"/>
            <w:vAlign w:val="center"/>
          </w:tcPr>
          <w:p w:rsidR="003624D9" w:rsidRPr="003624D9" w:rsidRDefault="003624D9" w:rsidP="003624D9">
            <w:pPr>
              <w:spacing w:after="0" w:line="240" w:lineRule="auto"/>
              <w:rPr>
                <w:rFonts w:ascii="Calibri" w:eastAsia="Calibri" w:hAnsi="Calibri" w:cs="Times New Roman"/>
                <w:b/>
                <w:szCs w:val="24"/>
              </w:rPr>
            </w:pPr>
            <w:r w:rsidRPr="003624D9">
              <w:rPr>
                <w:rFonts w:ascii="Calibri" w:eastAsia="Calibri" w:hAnsi="Calibri" w:cs="Times New Roman"/>
                <w:b/>
                <w:szCs w:val="24"/>
              </w:rPr>
              <w:t>Vazba na specifický cíl IROP</w:t>
            </w:r>
          </w:p>
        </w:tc>
        <w:tc>
          <w:tcPr>
            <w:tcW w:w="10235" w:type="dxa"/>
            <w:vAlign w:val="center"/>
          </w:tcPr>
          <w:p w:rsidR="003624D9" w:rsidRPr="003624D9" w:rsidRDefault="003624D9" w:rsidP="003624D9">
            <w:pPr>
              <w:spacing w:after="40" w:line="240" w:lineRule="auto"/>
              <w:rPr>
                <w:rFonts w:ascii="Calibri" w:eastAsia="Times New Roman" w:hAnsi="Calibri" w:cs="Times New Roman"/>
                <w:szCs w:val="24"/>
                <w:lang w:eastAsia="cs-CZ"/>
              </w:rPr>
            </w:pPr>
            <w:r w:rsidRPr="003624D9">
              <w:rPr>
                <w:rFonts w:ascii="Calibri" w:eastAsia="Times New Roman" w:hAnsi="Calibri" w:cs="Times New Roman"/>
                <w:szCs w:val="24"/>
                <w:lang w:eastAsia="cs-CZ"/>
              </w:rPr>
              <w:t>2.4</w:t>
            </w:r>
            <w:r w:rsidRPr="003624D9">
              <w:rPr>
                <w:rFonts w:ascii="Calibri" w:eastAsia="Calibri" w:hAnsi="Calibri" w:cs="Times New Roman"/>
                <w:szCs w:val="24"/>
              </w:rPr>
              <w:t xml:space="preserve"> </w:t>
            </w:r>
            <w:r w:rsidRPr="003624D9">
              <w:rPr>
                <w:rFonts w:ascii="Calibri" w:eastAsia="Times New Roman" w:hAnsi="Calibri" w:cs="Times New Roman"/>
                <w:szCs w:val="24"/>
                <w:lang w:eastAsia="cs-CZ"/>
              </w:rPr>
              <w:t xml:space="preserve">Zvýšení kvality a dostupnosti infrastruktury pro vzdělávání a celoživotní učení, </w:t>
            </w:r>
            <w:r w:rsidRPr="003624D9">
              <w:rPr>
                <w:rFonts w:ascii="Calibri" w:eastAsia="Calibri" w:hAnsi="Calibri" w:cs="Times New Roman"/>
                <w:szCs w:val="24"/>
              </w:rPr>
              <w:t>4.1 Posílení komunitně vedeného místního rozvoje za účelem zvýšení kvality ve venkovských oblastech a aktivizace místního potenciálu</w:t>
            </w:r>
          </w:p>
        </w:tc>
      </w:tr>
      <w:tr w:rsidR="003624D9" w:rsidRPr="003624D9" w:rsidTr="00C35245">
        <w:trPr>
          <w:trHeight w:val="415"/>
        </w:trPr>
        <w:tc>
          <w:tcPr>
            <w:tcW w:w="3941" w:type="dxa"/>
            <w:vAlign w:val="center"/>
          </w:tcPr>
          <w:p w:rsidR="003624D9" w:rsidRPr="003624D9" w:rsidRDefault="003624D9" w:rsidP="003624D9">
            <w:pPr>
              <w:spacing w:after="0" w:line="240" w:lineRule="auto"/>
              <w:rPr>
                <w:rFonts w:ascii="Calibri" w:eastAsia="Calibri" w:hAnsi="Calibri" w:cs="Times New Roman"/>
                <w:b/>
                <w:szCs w:val="24"/>
              </w:rPr>
            </w:pPr>
            <w:r w:rsidRPr="003624D9">
              <w:rPr>
                <w:rFonts w:ascii="Calibri" w:eastAsia="Calibri" w:hAnsi="Calibri" w:cs="Times New Roman"/>
                <w:b/>
                <w:szCs w:val="24"/>
              </w:rPr>
              <w:t>Typy projektů</w:t>
            </w:r>
          </w:p>
        </w:tc>
        <w:tc>
          <w:tcPr>
            <w:tcW w:w="10235" w:type="dxa"/>
            <w:vAlign w:val="center"/>
          </w:tcPr>
          <w:p w:rsidR="003624D9" w:rsidRPr="003624D9" w:rsidRDefault="003624D9" w:rsidP="003624D9">
            <w:pPr>
              <w:spacing w:before="120" w:after="120" w:line="240" w:lineRule="auto"/>
              <w:jc w:val="both"/>
              <w:rPr>
                <w:rFonts w:ascii="Calibri" w:eastAsia="Times New Roman" w:hAnsi="Calibri" w:cs="Times New Roman"/>
                <w:szCs w:val="24"/>
                <w:lang w:eastAsia="cs-CZ"/>
              </w:rPr>
            </w:pPr>
            <w:r w:rsidRPr="003624D9">
              <w:rPr>
                <w:rFonts w:ascii="Calibri" w:eastAsia="Calibri" w:hAnsi="Calibri" w:cs="Times New Roman"/>
                <w:b/>
                <w:szCs w:val="24"/>
              </w:rPr>
              <w:t>Popis opatření</w:t>
            </w:r>
            <w:r w:rsidRPr="003624D9">
              <w:rPr>
                <w:rFonts w:ascii="Calibri" w:eastAsia="Times New Roman" w:hAnsi="Calibri" w:cs="Times New Roman"/>
                <w:szCs w:val="24"/>
                <w:lang w:eastAsia="cs-CZ"/>
              </w:rPr>
              <w:t>: Klíčové dovednosti jsou nezbytné pro přípravu žáků na další vzdělávání, práci a život ve společnosti. Toto opatření podporuje rozvoj komunikace v cizích jazycích, schopnosti práce s digitálními technologiemi, rozvoj dovedností v oblasti technických a řemeslných oborů, přírodních věd. Součástí zkvalitnění výuky na základních školách je posílení bezbariérovosti škol a začlenění žáků bez ohledu na jejich individuální vzdělávací potřeby. Navrhované opatření navazuje na další opatření v prioritní oblasti Podnikání a zaměstnanost, zejména opatření 3.1.3: Podpora technických oborů.</w:t>
            </w:r>
          </w:p>
          <w:p w:rsidR="003624D9" w:rsidRPr="003624D9" w:rsidRDefault="003624D9" w:rsidP="003624D9">
            <w:pPr>
              <w:spacing w:after="120" w:line="240" w:lineRule="auto"/>
              <w:jc w:val="both"/>
              <w:rPr>
                <w:rFonts w:ascii="Calibri" w:eastAsia="Times New Roman" w:hAnsi="Calibri" w:cs="Times New Roman"/>
                <w:szCs w:val="24"/>
                <w:lang w:eastAsia="cs-CZ"/>
              </w:rPr>
            </w:pPr>
            <w:r w:rsidRPr="003624D9">
              <w:rPr>
                <w:rFonts w:ascii="Calibri" w:eastAsia="Times New Roman" w:hAnsi="Calibri" w:cs="Times New Roman"/>
                <w:b/>
                <w:szCs w:val="24"/>
                <w:lang w:eastAsia="cs-CZ"/>
              </w:rPr>
              <w:lastRenderedPageBreak/>
              <w:t>Cílem opatření</w:t>
            </w:r>
            <w:r w:rsidRPr="003624D9">
              <w:rPr>
                <w:rFonts w:ascii="Calibri" w:eastAsia="Times New Roman" w:hAnsi="Calibri" w:cs="Times New Roman"/>
                <w:szCs w:val="24"/>
                <w:lang w:eastAsia="cs-CZ"/>
              </w:rPr>
              <w:t xml:space="preserve"> je posílení kvality výuky na základních školách v území, dostupnější pro žáky s ohledem na jejich speciální vzdělávací potřeby.</w:t>
            </w:r>
          </w:p>
          <w:p w:rsidR="003624D9" w:rsidRPr="003624D9" w:rsidRDefault="003624D9" w:rsidP="003624D9">
            <w:pPr>
              <w:spacing w:after="120" w:line="240" w:lineRule="auto"/>
              <w:jc w:val="both"/>
              <w:rPr>
                <w:rFonts w:ascii="Calibri" w:eastAsia="Times New Roman" w:hAnsi="Calibri" w:cs="Times New Roman"/>
                <w:szCs w:val="24"/>
                <w:lang w:eastAsia="cs-CZ"/>
              </w:rPr>
            </w:pPr>
            <w:r w:rsidRPr="003624D9">
              <w:rPr>
                <w:rFonts w:ascii="Calibri" w:eastAsia="Times New Roman" w:hAnsi="Calibri" w:cs="Times New Roman"/>
                <w:b/>
                <w:szCs w:val="24"/>
                <w:lang w:eastAsia="cs-CZ"/>
              </w:rPr>
              <w:t>Aktivity k naplnění opatření</w:t>
            </w:r>
            <w:r w:rsidRPr="003624D9">
              <w:rPr>
                <w:rFonts w:ascii="Calibri" w:eastAsia="Times New Roman" w:hAnsi="Calibri" w:cs="Times New Roman"/>
                <w:szCs w:val="24"/>
                <w:lang w:eastAsia="cs-CZ"/>
              </w:rPr>
              <w:t xml:space="preserve">: </w:t>
            </w:r>
          </w:p>
          <w:p w:rsidR="003624D9" w:rsidRPr="003624D9" w:rsidRDefault="003624D9" w:rsidP="003624D9">
            <w:pPr>
              <w:numPr>
                <w:ilvl w:val="0"/>
                <w:numId w:val="2"/>
              </w:numPr>
              <w:spacing w:after="120" w:line="240" w:lineRule="auto"/>
              <w:contextualSpacing/>
              <w:jc w:val="both"/>
              <w:rPr>
                <w:rFonts w:ascii="Calibri" w:eastAsia="Times New Roman" w:hAnsi="Calibri" w:cs="Times New Roman"/>
                <w:szCs w:val="24"/>
                <w:lang w:eastAsia="cs-CZ"/>
              </w:rPr>
            </w:pPr>
            <w:r w:rsidRPr="003624D9">
              <w:rPr>
                <w:rFonts w:ascii="Calibri" w:eastAsia="Times New Roman" w:hAnsi="Calibri" w:cs="Times New Roman"/>
                <w:szCs w:val="24"/>
                <w:lang w:eastAsia="cs-CZ"/>
              </w:rPr>
              <w:t>stavební úpravy ZŠ za účelem zřízení odborných učeben v příměstské oblasti území MAS Slavkovské bojiště (bez SVL) a dalších prostor (v SVL ORP Bučovice) s ohledem na růst populace;</w:t>
            </w:r>
          </w:p>
          <w:p w:rsidR="003624D9" w:rsidRPr="003624D9" w:rsidRDefault="003624D9" w:rsidP="003624D9">
            <w:pPr>
              <w:numPr>
                <w:ilvl w:val="0"/>
                <w:numId w:val="2"/>
              </w:numPr>
              <w:spacing w:after="120" w:line="240" w:lineRule="auto"/>
              <w:contextualSpacing/>
              <w:jc w:val="both"/>
              <w:rPr>
                <w:rFonts w:ascii="Calibri" w:eastAsia="Times New Roman" w:hAnsi="Calibri" w:cs="Times New Roman"/>
                <w:szCs w:val="24"/>
                <w:lang w:eastAsia="cs-CZ"/>
              </w:rPr>
            </w:pPr>
            <w:r w:rsidRPr="003624D9">
              <w:rPr>
                <w:rFonts w:ascii="Calibri" w:eastAsia="Times New Roman" w:hAnsi="Calibri" w:cs="Times New Roman"/>
                <w:szCs w:val="24"/>
                <w:lang w:eastAsia="cs-CZ"/>
              </w:rPr>
              <w:t>vybavení odborných učeben v klíčových kompetencích: cizí jazyky, technické a řemeslné obory, přírodní vědy, digitální technologie;</w:t>
            </w:r>
          </w:p>
          <w:p w:rsidR="003624D9" w:rsidRPr="003624D9" w:rsidRDefault="003624D9" w:rsidP="003624D9">
            <w:pPr>
              <w:numPr>
                <w:ilvl w:val="0"/>
                <w:numId w:val="2"/>
              </w:numPr>
              <w:spacing w:after="120" w:line="240" w:lineRule="auto"/>
              <w:contextualSpacing/>
              <w:jc w:val="both"/>
              <w:rPr>
                <w:rFonts w:ascii="Calibri" w:eastAsia="Times New Roman" w:hAnsi="Calibri" w:cs="Times New Roman"/>
                <w:szCs w:val="24"/>
                <w:lang w:eastAsia="cs-CZ"/>
              </w:rPr>
            </w:pPr>
            <w:r w:rsidRPr="003624D9">
              <w:rPr>
                <w:rFonts w:ascii="Calibri" w:eastAsia="Times New Roman" w:hAnsi="Calibri" w:cs="Times New Roman"/>
                <w:szCs w:val="24"/>
                <w:lang w:eastAsia="cs-CZ"/>
              </w:rPr>
              <w:t>stavební úpravy pro bezbariérový přístup do ZŠ (výtah);</w:t>
            </w:r>
          </w:p>
          <w:p w:rsidR="003624D9" w:rsidRPr="003624D9" w:rsidRDefault="003624D9" w:rsidP="003624D9">
            <w:pPr>
              <w:numPr>
                <w:ilvl w:val="0"/>
                <w:numId w:val="2"/>
              </w:numPr>
              <w:spacing w:after="120" w:line="240" w:lineRule="auto"/>
              <w:contextualSpacing/>
              <w:jc w:val="both"/>
              <w:rPr>
                <w:rFonts w:ascii="Calibri" w:eastAsia="Times New Roman" w:hAnsi="Calibri" w:cs="Times New Roman"/>
                <w:szCs w:val="24"/>
                <w:lang w:eastAsia="cs-CZ"/>
              </w:rPr>
            </w:pPr>
            <w:r w:rsidRPr="003624D9">
              <w:rPr>
                <w:rFonts w:ascii="Calibri" w:eastAsia="Times New Roman" w:hAnsi="Calibri" w:cs="Times New Roman"/>
                <w:szCs w:val="24"/>
                <w:lang w:eastAsia="cs-CZ"/>
              </w:rPr>
              <w:t>podpora začlenění dětí se speciálními vzdělávacími potřebami prostřednictvím pořízení kompenzačních pomůcek;</w:t>
            </w:r>
          </w:p>
          <w:p w:rsidR="003624D9" w:rsidRPr="003624D9" w:rsidRDefault="003624D9" w:rsidP="003624D9">
            <w:pPr>
              <w:numPr>
                <w:ilvl w:val="0"/>
                <w:numId w:val="2"/>
              </w:numPr>
              <w:spacing w:after="120" w:line="240" w:lineRule="auto"/>
              <w:contextualSpacing/>
              <w:jc w:val="both"/>
              <w:rPr>
                <w:rFonts w:ascii="Calibri" w:eastAsia="Times New Roman" w:hAnsi="Calibri" w:cs="Times New Roman"/>
                <w:szCs w:val="24"/>
                <w:lang w:eastAsia="cs-CZ"/>
              </w:rPr>
            </w:pPr>
            <w:r w:rsidRPr="003624D9">
              <w:rPr>
                <w:rFonts w:ascii="Calibri" w:eastAsia="Times New Roman" w:hAnsi="Calibri" w:cs="Times New Roman"/>
                <w:szCs w:val="24"/>
                <w:lang w:eastAsia="cs-CZ"/>
              </w:rPr>
              <w:t>úprava zeleně v okolí škol.</w:t>
            </w:r>
          </w:p>
        </w:tc>
      </w:tr>
      <w:tr w:rsidR="003624D9" w:rsidRPr="003624D9" w:rsidTr="00C35245">
        <w:trPr>
          <w:trHeight w:val="415"/>
        </w:trPr>
        <w:tc>
          <w:tcPr>
            <w:tcW w:w="3941" w:type="dxa"/>
            <w:vAlign w:val="center"/>
          </w:tcPr>
          <w:p w:rsidR="003624D9" w:rsidRPr="003624D9" w:rsidRDefault="003624D9" w:rsidP="003624D9">
            <w:pPr>
              <w:spacing w:after="0" w:line="240" w:lineRule="auto"/>
              <w:rPr>
                <w:rFonts w:ascii="Calibri" w:eastAsia="Calibri" w:hAnsi="Calibri" w:cs="Times New Roman"/>
                <w:b/>
                <w:szCs w:val="24"/>
              </w:rPr>
            </w:pPr>
            <w:r w:rsidRPr="003624D9">
              <w:rPr>
                <w:rFonts w:ascii="Calibri" w:eastAsia="Calibri" w:hAnsi="Calibri" w:cs="Times New Roman"/>
                <w:b/>
                <w:szCs w:val="24"/>
              </w:rPr>
              <w:lastRenderedPageBreak/>
              <w:t>Definice příjemce dotace</w:t>
            </w:r>
          </w:p>
        </w:tc>
        <w:tc>
          <w:tcPr>
            <w:tcW w:w="10235" w:type="dxa"/>
            <w:vAlign w:val="center"/>
          </w:tcPr>
          <w:p w:rsidR="003624D9" w:rsidRPr="003624D9" w:rsidRDefault="003624D9" w:rsidP="003624D9">
            <w:pPr>
              <w:spacing w:after="0" w:line="240" w:lineRule="auto"/>
              <w:rPr>
                <w:rFonts w:ascii="Calibri" w:eastAsia="Calibri" w:hAnsi="Calibri" w:cs="Times New Roman"/>
                <w:szCs w:val="24"/>
              </w:rPr>
            </w:pPr>
            <w:r w:rsidRPr="003624D9">
              <w:rPr>
                <w:rFonts w:ascii="Calibri" w:eastAsia="Calibri" w:hAnsi="Calibri" w:cs="Times New Roman"/>
                <w:szCs w:val="24"/>
              </w:rPr>
              <w:t>školy a školská zařízení v oblasti základního vzdělávání; další subjekty podílející se na realizaci vzdělávacích aktivit; organizace zřizované nebo zakládané kraji; obce; organizace zřizované nebo zakládané obcemi; nestátní neziskové organizace; církve; církevní organizace; organizační složky státu; příspěvkové organizace organizačních složek státu</w:t>
            </w:r>
          </w:p>
        </w:tc>
      </w:tr>
      <w:tr w:rsidR="003624D9" w:rsidRPr="003624D9" w:rsidTr="00C35245">
        <w:trPr>
          <w:trHeight w:val="415"/>
        </w:trPr>
        <w:tc>
          <w:tcPr>
            <w:tcW w:w="3941" w:type="dxa"/>
            <w:vAlign w:val="center"/>
          </w:tcPr>
          <w:p w:rsidR="003624D9" w:rsidRPr="003624D9" w:rsidRDefault="003624D9" w:rsidP="003624D9">
            <w:pPr>
              <w:spacing w:after="0" w:line="240" w:lineRule="auto"/>
              <w:rPr>
                <w:rFonts w:ascii="Calibri" w:eastAsia="Calibri" w:hAnsi="Calibri" w:cs="Times New Roman"/>
                <w:b/>
                <w:szCs w:val="24"/>
              </w:rPr>
            </w:pPr>
            <w:r w:rsidRPr="003624D9">
              <w:rPr>
                <w:rFonts w:ascii="Calibri" w:eastAsia="Calibri" w:hAnsi="Calibri" w:cs="Times New Roman"/>
                <w:b/>
                <w:szCs w:val="24"/>
              </w:rPr>
              <w:t>Min. a max. výše podpory</w:t>
            </w:r>
          </w:p>
        </w:tc>
        <w:tc>
          <w:tcPr>
            <w:tcW w:w="10235" w:type="dxa"/>
            <w:vAlign w:val="center"/>
          </w:tcPr>
          <w:p w:rsidR="003624D9" w:rsidRPr="003624D9" w:rsidRDefault="003624D9" w:rsidP="003624D9">
            <w:pPr>
              <w:spacing w:after="0" w:line="240" w:lineRule="auto"/>
              <w:rPr>
                <w:rFonts w:ascii="Calibri" w:eastAsia="Calibri" w:hAnsi="Calibri" w:cs="Times New Roman"/>
                <w:szCs w:val="24"/>
              </w:rPr>
            </w:pPr>
            <w:r w:rsidRPr="003624D9">
              <w:rPr>
                <w:rFonts w:ascii="Calibri" w:eastAsia="Calibri" w:hAnsi="Calibri" w:cs="Times New Roman"/>
                <w:szCs w:val="24"/>
              </w:rPr>
              <w:t>MAS předpokládá stanovení limitů a bude o nich informovat v konkrétní výzvě.</w:t>
            </w:r>
          </w:p>
        </w:tc>
      </w:tr>
      <w:tr w:rsidR="003624D9" w:rsidRPr="003624D9" w:rsidTr="00C35245">
        <w:trPr>
          <w:trHeight w:val="415"/>
        </w:trPr>
        <w:tc>
          <w:tcPr>
            <w:tcW w:w="3941" w:type="dxa"/>
            <w:vAlign w:val="center"/>
          </w:tcPr>
          <w:p w:rsidR="003624D9" w:rsidRPr="003624D9" w:rsidRDefault="003624D9" w:rsidP="003624D9">
            <w:pPr>
              <w:spacing w:after="0" w:line="240" w:lineRule="auto"/>
              <w:rPr>
                <w:rFonts w:ascii="Calibri" w:eastAsia="Calibri" w:hAnsi="Calibri" w:cs="Times New Roman"/>
                <w:b/>
                <w:szCs w:val="24"/>
              </w:rPr>
            </w:pPr>
            <w:r w:rsidRPr="003624D9">
              <w:rPr>
                <w:rFonts w:ascii="Calibri" w:eastAsia="Calibri" w:hAnsi="Calibri" w:cs="Times New Roman"/>
                <w:b/>
                <w:szCs w:val="24"/>
              </w:rPr>
              <w:t>Principy preferenčních kritérií</w:t>
            </w:r>
          </w:p>
        </w:tc>
        <w:tc>
          <w:tcPr>
            <w:tcW w:w="10235" w:type="dxa"/>
            <w:vAlign w:val="center"/>
          </w:tcPr>
          <w:p w:rsidR="003624D9" w:rsidRPr="003624D9" w:rsidRDefault="003624D9" w:rsidP="003624D9">
            <w:pPr>
              <w:spacing w:after="0" w:line="240" w:lineRule="auto"/>
              <w:rPr>
                <w:rFonts w:ascii="Calibri" w:eastAsia="Calibri" w:hAnsi="Calibri" w:cs="Times New Roman"/>
                <w:szCs w:val="24"/>
              </w:rPr>
            </w:pPr>
            <w:r w:rsidRPr="003624D9">
              <w:rPr>
                <w:rFonts w:ascii="Calibri" w:eastAsia="Calibri" w:hAnsi="Calibri" w:cs="Times New Roman"/>
                <w:szCs w:val="24"/>
              </w:rPr>
              <w:t xml:space="preserve">Preferenční kritéria budou stanovena v konkrétní výzvě MAS. </w:t>
            </w:r>
          </w:p>
        </w:tc>
      </w:tr>
    </w:tbl>
    <w:p w:rsidR="003624D9" w:rsidRPr="003624D9" w:rsidRDefault="003624D9" w:rsidP="003624D9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:rsidR="003624D9" w:rsidRPr="003624D9" w:rsidRDefault="003624D9" w:rsidP="003624D9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:rsidR="003624D9" w:rsidRPr="003624D9" w:rsidRDefault="003624D9" w:rsidP="003624D9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:rsidR="003624D9" w:rsidRPr="003624D9" w:rsidRDefault="003624D9" w:rsidP="003624D9">
      <w:pPr>
        <w:spacing w:after="0" w:line="240" w:lineRule="auto"/>
        <w:jc w:val="both"/>
        <w:rPr>
          <w:rFonts w:ascii="Calibri" w:eastAsia="Calibri" w:hAnsi="Calibri" w:cs="Times New Roman"/>
          <w:b/>
        </w:rPr>
      </w:pPr>
      <w:r w:rsidRPr="003624D9">
        <w:rPr>
          <w:rFonts w:ascii="Calibri" w:eastAsia="Calibri" w:hAnsi="Calibri" w:cs="Times New Roman"/>
          <w:b/>
        </w:rPr>
        <w:t xml:space="preserve">Indikátory </w:t>
      </w:r>
    </w:p>
    <w:tbl>
      <w:tblPr>
        <w:tblW w:w="14034" w:type="dxa"/>
        <w:tblInd w:w="-43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62"/>
        <w:gridCol w:w="10272"/>
      </w:tblGrid>
      <w:tr w:rsidR="003624D9" w:rsidRPr="003624D9" w:rsidTr="00C35245">
        <w:trPr>
          <w:trHeight w:val="335"/>
          <w:tblHeader/>
        </w:trPr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  <w:hideMark/>
          </w:tcPr>
          <w:p w:rsidR="003624D9" w:rsidRPr="003624D9" w:rsidRDefault="003624D9" w:rsidP="003624D9">
            <w:pPr>
              <w:spacing w:after="0" w:line="276" w:lineRule="auto"/>
              <w:jc w:val="center"/>
              <w:rPr>
                <w:rFonts w:ascii="Calibri" w:eastAsia="Times New Roman" w:hAnsi="Calibri" w:cs="Arial"/>
                <w:lang w:eastAsia="cs-CZ"/>
              </w:rPr>
            </w:pPr>
            <w:r w:rsidRPr="003624D9">
              <w:rPr>
                <w:rFonts w:ascii="Calibri" w:eastAsia="Times New Roman" w:hAnsi="Calibri" w:cs="Arial"/>
                <w:lang w:eastAsia="cs-CZ"/>
              </w:rPr>
              <w:t>ID</w:t>
            </w:r>
          </w:p>
        </w:tc>
        <w:tc>
          <w:tcPr>
            <w:tcW w:w="10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  <w:hideMark/>
          </w:tcPr>
          <w:p w:rsidR="003624D9" w:rsidRPr="003624D9" w:rsidRDefault="003624D9" w:rsidP="003624D9">
            <w:pPr>
              <w:spacing w:after="0" w:line="276" w:lineRule="auto"/>
              <w:jc w:val="center"/>
              <w:rPr>
                <w:rFonts w:ascii="Calibri" w:eastAsia="Times New Roman" w:hAnsi="Calibri" w:cs="Arial"/>
                <w:lang w:eastAsia="cs-CZ"/>
              </w:rPr>
            </w:pPr>
            <w:r w:rsidRPr="003624D9">
              <w:rPr>
                <w:rFonts w:ascii="Calibri" w:eastAsia="Times New Roman" w:hAnsi="Calibri" w:cs="Arial"/>
                <w:lang w:eastAsia="cs-CZ"/>
              </w:rPr>
              <w:t>Ukazatel</w:t>
            </w:r>
          </w:p>
        </w:tc>
      </w:tr>
      <w:tr w:rsidR="003624D9" w:rsidRPr="003624D9" w:rsidTr="00C35245">
        <w:trPr>
          <w:trHeight w:val="20"/>
        </w:trPr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4D9" w:rsidRPr="003624D9" w:rsidRDefault="003624D9" w:rsidP="003624D9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3624D9">
              <w:rPr>
                <w:rFonts w:ascii="Calibri" w:eastAsia="Calibri" w:hAnsi="Calibri" w:cs="Times New Roman"/>
              </w:rPr>
              <w:t>5 00 00</w:t>
            </w:r>
          </w:p>
        </w:tc>
        <w:tc>
          <w:tcPr>
            <w:tcW w:w="10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24D9" w:rsidRPr="003624D9" w:rsidRDefault="003624D9" w:rsidP="003624D9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lang w:eastAsia="cs-CZ"/>
              </w:rPr>
            </w:pPr>
            <w:r w:rsidRPr="003624D9">
              <w:rPr>
                <w:rFonts w:ascii="Calibri" w:eastAsia="Times New Roman" w:hAnsi="Calibri" w:cs="Times New Roman"/>
                <w:lang w:eastAsia="cs-CZ"/>
              </w:rPr>
              <w:t>Počet podpořených vzdělávacích zařízení</w:t>
            </w:r>
          </w:p>
        </w:tc>
      </w:tr>
      <w:tr w:rsidR="003624D9" w:rsidRPr="003624D9" w:rsidTr="00C35245">
        <w:trPr>
          <w:trHeight w:val="20"/>
        </w:trPr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24D9" w:rsidRPr="003624D9" w:rsidRDefault="003624D9" w:rsidP="003624D9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3624D9">
              <w:rPr>
                <w:rFonts w:ascii="Calibri" w:eastAsia="Calibri" w:hAnsi="Calibri" w:cs="Times New Roman"/>
              </w:rPr>
              <w:t>5 00 30</w:t>
            </w:r>
          </w:p>
        </w:tc>
        <w:tc>
          <w:tcPr>
            <w:tcW w:w="10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24D9" w:rsidRPr="003624D9" w:rsidRDefault="003624D9" w:rsidP="003624D9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3624D9">
              <w:rPr>
                <w:rFonts w:ascii="Calibri" w:eastAsia="Calibri" w:hAnsi="Calibri" w:cs="Times New Roman"/>
              </w:rPr>
              <w:t>Podíl osob předčasně opouštějících vzdělávací systém</w:t>
            </w:r>
          </w:p>
        </w:tc>
      </w:tr>
      <w:tr w:rsidR="003624D9" w:rsidRPr="003624D9" w:rsidTr="00C35245">
        <w:trPr>
          <w:trHeight w:val="20"/>
        </w:trPr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24D9" w:rsidRPr="003624D9" w:rsidRDefault="003624D9" w:rsidP="003624D9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3624D9">
              <w:rPr>
                <w:rFonts w:ascii="Calibri" w:eastAsia="Calibri" w:hAnsi="Calibri" w:cs="Times New Roman"/>
              </w:rPr>
              <w:t>5 00 01</w:t>
            </w:r>
          </w:p>
        </w:tc>
        <w:tc>
          <w:tcPr>
            <w:tcW w:w="10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24D9" w:rsidRPr="003624D9" w:rsidRDefault="003624D9" w:rsidP="003624D9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3624D9">
              <w:rPr>
                <w:rFonts w:ascii="Calibri" w:eastAsia="Calibri" w:hAnsi="Calibri" w:cs="Times New Roman"/>
              </w:rPr>
              <w:t>Kapacita podporovaných zařízení péče o děti nebo vzdělávacích zařízení</w:t>
            </w:r>
          </w:p>
        </w:tc>
      </w:tr>
    </w:tbl>
    <w:p w:rsidR="003624D9" w:rsidRPr="003624D9" w:rsidRDefault="003624D9" w:rsidP="003624D9">
      <w:pPr>
        <w:spacing w:after="0" w:line="240" w:lineRule="auto"/>
        <w:jc w:val="both"/>
        <w:rPr>
          <w:rFonts w:ascii="Calibri" w:eastAsia="Calibri" w:hAnsi="Calibri" w:cs="Times New Roman"/>
          <w:b/>
        </w:rPr>
      </w:pPr>
    </w:p>
    <w:p w:rsidR="003624D9" w:rsidRPr="003624D9" w:rsidRDefault="003624D9" w:rsidP="003624D9">
      <w:pPr>
        <w:spacing w:after="0" w:line="240" w:lineRule="auto"/>
        <w:jc w:val="both"/>
        <w:rPr>
          <w:rFonts w:ascii="Calibri" w:eastAsia="Calibri" w:hAnsi="Calibri" w:cs="Times New Roman"/>
          <w:b/>
        </w:rPr>
      </w:pPr>
      <w:r w:rsidRPr="003624D9">
        <w:rPr>
          <w:rFonts w:ascii="Calibri" w:eastAsia="Calibri" w:hAnsi="Calibri" w:cs="Times New Roman"/>
          <w:b/>
        </w:rPr>
        <w:tab/>
      </w:r>
    </w:p>
    <w:p w:rsidR="003624D9" w:rsidRPr="003624D9" w:rsidRDefault="003624D9" w:rsidP="003624D9">
      <w:pPr>
        <w:spacing w:after="0" w:line="240" w:lineRule="auto"/>
        <w:jc w:val="both"/>
        <w:rPr>
          <w:rFonts w:ascii="Calibri" w:eastAsia="Calibri" w:hAnsi="Calibri" w:cs="Times New Roman"/>
          <w:b/>
        </w:rPr>
      </w:pPr>
      <w:r w:rsidRPr="003624D9">
        <w:rPr>
          <w:rFonts w:ascii="Calibri" w:eastAsia="Calibri" w:hAnsi="Calibri" w:cs="Times New Roman"/>
          <w:b/>
        </w:rPr>
        <w:tab/>
      </w:r>
      <w:r w:rsidRPr="003624D9">
        <w:rPr>
          <w:rFonts w:ascii="Calibri" w:eastAsia="Calibri" w:hAnsi="Calibri" w:cs="Times New Roman"/>
          <w:b/>
        </w:rPr>
        <w:tab/>
      </w:r>
    </w:p>
    <w:tbl>
      <w:tblPr>
        <w:tblW w:w="1403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00"/>
        <w:gridCol w:w="10234"/>
      </w:tblGrid>
      <w:tr w:rsidR="003624D9" w:rsidRPr="003624D9" w:rsidTr="008473F1">
        <w:trPr>
          <w:trHeight w:val="415"/>
        </w:trPr>
        <w:tc>
          <w:tcPr>
            <w:tcW w:w="3800" w:type="dxa"/>
            <w:shd w:val="clear" w:color="auto" w:fill="D6E3BC"/>
            <w:vAlign w:val="center"/>
          </w:tcPr>
          <w:p w:rsidR="003624D9" w:rsidRPr="003624D9" w:rsidRDefault="003624D9" w:rsidP="003624D9">
            <w:pPr>
              <w:spacing w:after="0" w:line="240" w:lineRule="auto"/>
              <w:rPr>
                <w:rFonts w:ascii="Calibri" w:eastAsia="Calibri" w:hAnsi="Calibri" w:cs="Times New Roman"/>
                <w:b/>
                <w:szCs w:val="24"/>
              </w:rPr>
            </w:pPr>
            <w:r w:rsidRPr="003624D9">
              <w:rPr>
                <w:rFonts w:ascii="Calibri" w:eastAsia="Calibri" w:hAnsi="Calibri" w:cs="Times New Roman"/>
                <w:b/>
                <w:szCs w:val="24"/>
              </w:rPr>
              <w:t>Specifický cíl SCLLD</w:t>
            </w:r>
          </w:p>
        </w:tc>
        <w:tc>
          <w:tcPr>
            <w:tcW w:w="10234" w:type="dxa"/>
            <w:shd w:val="clear" w:color="auto" w:fill="D6E3BC"/>
            <w:vAlign w:val="center"/>
          </w:tcPr>
          <w:p w:rsidR="003624D9" w:rsidRPr="003624D9" w:rsidRDefault="003624D9" w:rsidP="003624D9">
            <w:pPr>
              <w:keepNext/>
              <w:spacing w:after="40" w:line="240" w:lineRule="auto"/>
              <w:rPr>
                <w:rFonts w:ascii="Calibri" w:eastAsia="Times New Roman" w:hAnsi="Calibri" w:cs="Times New Roman"/>
                <w:b/>
                <w:szCs w:val="24"/>
                <w:lang w:eastAsia="cs-CZ"/>
              </w:rPr>
            </w:pPr>
            <w:r w:rsidRPr="003624D9">
              <w:rPr>
                <w:rFonts w:ascii="Calibri" w:eastAsia="Times New Roman" w:hAnsi="Calibri" w:cs="Times New Roman"/>
                <w:b/>
                <w:i/>
                <w:szCs w:val="24"/>
                <w:lang w:eastAsia="cs-CZ"/>
              </w:rPr>
              <w:t xml:space="preserve"> </w:t>
            </w:r>
            <w:r w:rsidRPr="003624D9">
              <w:rPr>
                <w:rFonts w:ascii="Calibri" w:eastAsia="Times New Roman" w:hAnsi="Calibri" w:cs="Times New Roman"/>
                <w:b/>
                <w:szCs w:val="24"/>
                <w:lang w:eastAsia="cs-CZ"/>
              </w:rPr>
              <w:t>1.1 Posílit dostupnost a kvalitu základních, mateřských škol a zájmového vzdělávání</w:t>
            </w:r>
          </w:p>
          <w:p w:rsidR="003624D9" w:rsidRPr="003624D9" w:rsidRDefault="003624D9" w:rsidP="003624D9">
            <w:pPr>
              <w:keepNext/>
              <w:spacing w:after="40" w:line="240" w:lineRule="auto"/>
              <w:rPr>
                <w:rFonts w:ascii="Calibri" w:eastAsia="Calibri" w:hAnsi="Calibri" w:cs="Times New Roman"/>
                <w:b/>
                <w:szCs w:val="24"/>
              </w:rPr>
            </w:pPr>
            <w:r w:rsidRPr="003624D9">
              <w:rPr>
                <w:rFonts w:ascii="Calibri" w:eastAsia="Times New Roman" w:hAnsi="Calibri" w:cs="Times New Roman"/>
                <w:szCs w:val="24"/>
                <w:lang w:eastAsia="cs-CZ"/>
              </w:rPr>
              <w:t>(</w:t>
            </w:r>
            <w:r w:rsidRPr="003624D9">
              <w:rPr>
                <w:rFonts w:ascii="Calibri" w:eastAsia="Calibri" w:hAnsi="Calibri" w:cs="Times New Roman"/>
                <w:i/>
                <w:szCs w:val="24"/>
              </w:rPr>
              <w:t>Opatření SCLLD 1.1.3 Podpora zájmového vzdělávání)</w:t>
            </w:r>
          </w:p>
        </w:tc>
      </w:tr>
      <w:tr w:rsidR="003624D9" w:rsidRPr="003624D9" w:rsidTr="008473F1">
        <w:trPr>
          <w:trHeight w:val="415"/>
        </w:trPr>
        <w:tc>
          <w:tcPr>
            <w:tcW w:w="3800" w:type="dxa"/>
            <w:vAlign w:val="center"/>
          </w:tcPr>
          <w:p w:rsidR="003624D9" w:rsidRPr="003624D9" w:rsidRDefault="003624D9" w:rsidP="003624D9">
            <w:pPr>
              <w:spacing w:after="0" w:line="240" w:lineRule="auto"/>
              <w:rPr>
                <w:rFonts w:ascii="Calibri" w:eastAsia="Calibri" w:hAnsi="Calibri" w:cs="Times New Roman"/>
                <w:b/>
                <w:szCs w:val="24"/>
              </w:rPr>
            </w:pPr>
            <w:r w:rsidRPr="003624D9">
              <w:rPr>
                <w:rFonts w:ascii="Calibri" w:eastAsia="Calibri" w:hAnsi="Calibri" w:cs="Times New Roman"/>
                <w:b/>
                <w:szCs w:val="24"/>
              </w:rPr>
              <w:lastRenderedPageBreak/>
              <w:t>Název opatření</w:t>
            </w:r>
          </w:p>
        </w:tc>
        <w:tc>
          <w:tcPr>
            <w:tcW w:w="10234" w:type="dxa"/>
            <w:vAlign w:val="center"/>
          </w:tcPr>
          <w:p w:rsidR="003624D9" w:rsidRPr="003624D9" w:rsidRDefault="003624D9" w:rsidP="003624D9">
            <w:pPr>
              <w:keepNext/>
              <w:spacing w:after="40" w:line="240" w:lineRule="auto"/>
              <w:rPr>
                <w:rFonts w:ascii="Calibri" w:eastAsia="Calibri" w:hAnsi="Calibri" w:cs="Times New Roman"/>
                <w:szCs w:val="24"/>
              </w:rPr>
            </w:pPr>
            <w:r w:rsidRPr="003624D9">
              <w:rPr>
                <w:rFonts w:ascii="Calibri" w:eastAsia="Times New Roman" w:hAnsi="Calibri" w:cs="Times New Roman"/>
                <w:szCs w:val="24"/>
                <w:lang w:eastAsia="cs-CZ"/>
              </w:rPr>
              <w:t xml:space="preserve"> IROP 8 Zájmové vzdělávání </w:t>
            </w:r>
          </w:p>
        </w:tc>
      </w:tr>
      <w:tr w:rsidR="003624D9" w:rsidRPr="003624D9" w:rsidTr="008473F1">
        <w:trPr>
          <w:trHeight w:val="415"/>
        </w:trPr>
        <w:tc>
          <w:tcPr>
            <w:tcW w:w="3800" w:type="dxa"/>
            <w:vAlign w:val="center"/>
          </w:tcPr>
          <w:p w:rsidR="003624D9" w:rsidRPr="003624D9" w:rsidRDefault="003624D9" w:rsidP="003624D9">
            <w:pPr>
              <w:spacing w:after="0" w:line="240" w:lineRule="auto"/>
              <w:rPr>
                <w:rFonts w:ascii="Calibri" w:eastAsia="Calibri" w:hAnsi="Calibri" w:cs="Times New Roman"/>
                <w:b/>
                <w:szCs w:val="24"/>
              </w:rPr>
            </w:pPr>
            <w:r w:rsidRPr="003624D9">
              <w:rPr>
                <w:rFonts w:ascii="Calibri" w:eastAsia="Calibri" w:hAnsi="Calibri" w:cs="Times New Roman"/>
                <w:b/>
                <w:szCs w:val="24"/>
              </w:rPr>
              <w:t>Vazba na specifický cíl IROP</w:t>
            </w:r>
          </w:p>
        </w:tc>
        <w:tc>
          <w:tcPr>
            <w:tcW w:w="10234" w:type="dxa"/>
            <w:vAlign w:val="center"/>
          </w:tcPr>
          <w:p w:rsidR="003624D9" w:rsidRPr="003624D9" w:rsidRDefault="003624D9" w:rsidP="003624D9">
            <w:pPr>
              <w:spacing w:after="40" w:line="240" w:lineRule="auto"/>
              <w:rPr>
                <w:rFonts w:ascii="Calibri" w:eastAsia="Times New Roman" w:hAnsi="Calibri" w:cs="Times New Roman"/>
                <w:szCs w:val="24"/>
                <w:lang w:eastAsia="cs-CZ"/>
              </w:rPr>
            </w:pPr>
            <w:r w:rsidRPr="003624D9">
              <w:rPr>
                <w:rFonts w:ascii="Calibri" w:eastAsia="Times New Roman" w:hAnsi="Calibri" w:cs="Times New Roman"/>
                <w:szCs w:val="24"/>
                <w:lang w:eastAsia="cs-CZ"/>
              </w:rPr>
              <w:t>2.4</w:t>
            </w:r>
            <w:r w:rsidRPr="003624D9">
              <w:rPr>
                <w:rFonts w:ascii="Calibri" w:eastAsia="Calibri" w:hAnsi="Calibri" w:cs="Times New Roman"/>
                <w:szCs w:val="24"/>
              </w:rPr>
              <w:t xml:space="preserve"> </w:t>
            </w:r>
            <w:r w:rsidRPr="003624D9">
              <w:rPr>
                <w:rFonts w:ascii="Calibri" w:eastAsia="Times New Roman" w:hAnsi="Calibri" w:cs="Times New Roman"/>
                <w:szCs w:val="24"/>
                <w:lang w:eastAsia="cs-CZ"/>
              </w:rPr>
              <w:t xml:space="preserve">Zvýšení kvality a dostupnosti infrastruktury pro vzdělávání a celoživotní učení, </w:t>
            </w:r>
            <w:r w:rsidRPr="003624D9">
              <w:rPr>
                <w:rFonts w:ascii="Calibri" w:eastAsia="Calibri" w:hAnsi="Calibri" w:cs="Times New Roman"/>
                <w:szCs w:val="24"/>
              </w:rPr>
              <w:t>4.1 Posílení komunitně vedeného místního rozvoje za účelem zvýšení kvality ve venkovských oblastech a aktivizace místního potenciálu</w:t>
            </w:r>
          </w:p>
        </w:tc>
      </w:tr>
      <w:tr w:rsidR="003624D9" w:rsidRPr="003624D9" w:rsidTr="008473F1">
        <w:trPr>
          <w:trHeight w:val="415"/>
        </w:trPr>
        <w:tc>
          <w:tcPr>
            <w:tcW w:w="3800" w:type="dxa"/>
            <w:vAlign w:val="center"/>
          </w:tcPr>
          <w:p w:rsidR="003624D9" w:rsidRPr="003624D9" w:rsidRDefault="003624D9" w:rsidP="003624D9">
            <w:pPr>
              <w:spacing w:after="0" w:line="240" w:lineRule="auto"/>
              <w:rPr>
                <w:rFonts w:ascii="Calibri" w:eastAsia="Calibri" w:hAnsi="Calibri" w:cs="Times New Roman"/>
                <w:b/>
                <w:szCs w:val="24"/>
              </w:rPr>
            </w:pPr>
            <w:r w:rsidRPr="003624D9">
              <w:rPr>
                <w:rFonts w:ascii="Calibri" w:eastAsia="Calibri" w:hAnsi="Calibri" w:cs="Times New Roman"/>
                <w:b/>
                <w:szCs w:val="24"/>
              </w:rPr>
              <w:t>Typy projektů</w:t>
            </w:r>
          </w:p>
        </w:tc>
        <w:tc>
          <w:tcPr>
            <w:tcW w:w="10234" w:type="dxa"/>
            <w:vAlign w:val="center"/>
          </w:tcPr>
          <w:p w:rsidR="003624D9" w:rsidRPr="003624D9" w:rsidRDefault="003624D9" w:rsidP="003624D9">
            <w:pPr>
              <w:spacing w:before="120" w:after="120" w:line="240" w:lineRule="auto"/>
              <w:jc w:val="both"/>
              <w:rPr>
                <w:rFonts w:ascii="Calibri" w:eastAsia="Times New Roman" w:hAnsi="Calibri" w:cs="Times New Roman"/>
                <w:szCs w:val="24"/>
                <w:lang w:eastAsia="cs-CZ"/>
              </w:rPr>
            </w:pPr>
            <w:r w:rsidRPr="003624D9">
              <w:rPr>
                <w:rFonts w:ascii="Calibri" w:eastAsia="Calibri" w:hAnsi="Calibri" w:cs="Times New Roman"/>
                <w:b/>
                <w:szCs w:val="24"/>
              </w:rPr>
              <w:t>Popis opatření</w:t>
            </w:r>
            <w:r w:rsidRPr="003624D9">
              <w:rPr>
                <w:rFonts w:ascii="Calibri" w:eastAsia="Times New Roman" w:hAnsi="Calibri" w:cs="Times New Roman"/>
                <w:szCs w:val="24"/>
                <w:lang w:eastAsia="cs-CZ"/>
              </w:rPr>
              <w:t>: Klíčové dovednosti jsou nezbytné pro přípravu žáků na další vzdělávání, práci a život ve společnosti. Toto opatření podporuje rozvoj komunikace v cizích jazycích, schopnosti práce s digitálními technologiemi, rozvoj dovedností v oblasti technických a řemeslných oborů, přírodních věd. Navrhované opatření cílí na zájmové vzdělávání v klíčových kompetencích, které absolventům zlepší postavení na trhu práce. Toto opatření navazuje na opatření v prioritní oblasti Podnikání a zaměstnanost, zejména opatření 3.2.1: Podpora zaměstnanosti sociálně vyloučených osob.</w:t>
            </w:r>
          </w:p>
          <w:p w:rsidR="003624D9" w:rsidRPr="003624D9" w:rsidRDefault="003624D9" w:rsidP="003624D9">
            <w:pPr>
              <w:spacing w:after="120" w:line="240" w:lineRule="auto"/>
              <w:jc w:val="both"/>
              <w:rPr>
                <w:rFonts w:ascii="Calibri" w:eastAsia="Times New Roman" w:hAnsi="Calibri" w:cs="Times New Roman"/>
                <w:szCs w:val="24"/>
                <w:lang w:eastAsia="cs-CZ"/>
              </w:rPr>
            </w:pPr>
            <w:r w:rsidRPr="003624D9">
              <w:rPr>
                <w:rFonts w:ascii="Calibri" w:eastAsia="Times New Roman" w:hAnsi="Calibri" w:cs="Times New Roman"/>
                <w:b/>
                <w:szCs w:val="24"/>
                <w:lang w:eastAsia="cs-CZ"/>
              </w:rPr>
              <w:t>Cílem opatření</w:t>
            </w:r>
            <w:r w:rsidRPr="003624D9">
              <w:rPr>
                <w:rFonts w:ascii="Calibri" w:eastAsia="Times New Roman" w:hAnsi="Calibri" w:cs="Times New Roman"/>
                <w:szCs w:val="24"/>
                <w:lang w:eastAsia="cs-CZ"/>
              </w:rPr>
              <w:t xml:space="preserve"> je podpora zájmového vzdělávání ve vazbě na lepší postavení na trhu práce. </w:t>
            </w:r>
          </w:p>
          <w:p w:rsidR="003624D9" w:rsidRPr="003624D9" w:rsidRDefault="003624D9" w:rsidP="003624D9">
            <w:pPr>
              <w:spacing w:after="120" w:line="240" w:lineRule="auto"/>
              <w:jc w:val="both"/>
              <w:rPr>
                <w:rFonts w:ascii="Calibri" w:eastAsia="Times New Roman" w:hAnsi="Calibri" w:cs="Times New Roman"/>
                <w:szCs w:val="24"/>
                <w:lang w:eastAsia="cs-CZ"/>
              </w:rPr>
            </w:pPr>
            <w:r w:rsidRPr="003624D9">
              <w:rPr>
                <w:rFonts w:ascii="Calibri" w:eastAsia="Times New Roman" w:hAnsi="Calibri" w:cs="Times New Roman"/>
                <w:b/>
                <w:szCs w:val="24"/>
                <w:lang w:eastAsia="cs-CZ"/>
              </w:rPr>
              <w:t>Aktivity k naplnění opatření</w:t>
            </w:r>
            <w:r w:rsidRPr="003624D9">
              <w:rPr>
                <w:rFonts w:ascii="Calibri" w:eastAsia="Times New Roman" w:hAnsi="Calibri" w:cs="Times New Roman"/>
                <w:szCs w:val="24"/>
                <w:lang w:eastAsia="cs-CZ"/>
              </w:rPr>
              <w:t>:</w:t>
            </w:r>
          </w:p>
          <w:p w:rsidR="003624D9" w:rsidRPr="003624D9" w:rsidRDefault="003624D9" w:rsidP="003624D9">
            <w:pPr>
              <w:numPr>
                <w:ilvl w:val="0"/>
                <w:numId w:val="3"/>
              </w:numPr>
              <w:spacing w:after="120" w:line="240" w:lineRule="auto"/>
              <w:contextualSpacing/>
              <w:jc w:val="both"/>
              <w:rPr>
                <w:rFonts w:ascii="Calibri" w:eastAsia="Times New Roman" w:hAnsi="Calibri" w:cs="Times New Roman"/>
                <w:szCs w:val="24"/>
                <w:lang w:eastAsia="cs-CZ"/>
              </w:rPr>
            </w:pPr>
            <w:r w:rsidRPr="003624D9">
              <w:rPr>
                <w:rFonts w:ascii="Calibri" w:eastAsia="Times New Roman" w:hAnsi="Calibri" w:cs="Times New Roman"/>
                <w:szCs w:val="24"/>
                <w:lang w:eastAsia="cs-CZ"/>
              </w:rPr>
              <w:t>stavební úpravy, pořízení vybavení pro vybudování a zkvalitnění kapacity pro účely vzdělávání v oblastech komunikace v cizích jazycích, v oblasti technických a řemeslných oborů, přírodních věd, ve schopnosti práce s digitálními technologiemi;</w:t>
            </w:r>
          </w:p>
          <w:p w:rsidR="003624D9" w:rsidRPr="003624D9" w:rsidRDefault="003624D9" w:rsidP="003624D9">
            <w:pPr>
              <w:numPr>
                <w:ilvl w:val="0"/>
                <w:numId w:val="3"/>
              </w:numPr>
              <w:spacing w:after="120" w:line="240" w:lineRule="auto"/>
              <w:contextualSpacing/>
              <w:jc w:val="both"/>
              <w:rPr>
                <w:rFonts w:ascii="Calibri" w:eastAsia="Times New Roman" w:hAnsi="Calibri" w:cs="Times New Roman"/>
                <w:szCs w:val="24"/>
                <w:lang w:eastAsia="cs-CZ"/>
              </w:rPr>
            </w:pPr>
            <w:r w:rsidRPr="003624D9">
              <w:rPr>
                <w:rFonts w:ascii="Calibri" w:eastAsia="Times New Roman" w:hAnsi="Calibri" w:cs="Times New Roman"/>
                <w:szCs w:val="24"/>
                <w:lang w:eastAsia="cs-CZ"/>
              </w:rPr>
              <w:t xml:space="preserve">stavební úpravy pro bezbariérový přístup; </w:t>
            </w:r>
          </w:p>
          <w:p w:rsidR="003624D9" w:rsidRPr="003624D9" w:rsidRDefault="003624D9" w:rsidP="003624D9">
            <w:pPr>
              <w:numPr>
                <w:ilvl w:val="0"/>
                <w:numId w:val="3"/>
              </w:numPr>
              <w:spacing w:after="120" w:line="240" w:lineRule="auto"/>
              <w:contextualSpacing/>
              <w:jc w:val="both"/>
              <w:rPr>
                <w:rFonts w:ascii="Calibri" w:eastAsia="Times New Roman" w:hAnsi="Calibri" w:cs="Times New Roman"/>
                <w:szCs w:val="24"/>
                <w:lang w:eastAsia="cs-CZ"/>
              </w:rPr>
            </w:pPr>
            <w:r w:rsidRPr="003624D9">
              <w:rPr>
                <w:rFonts w:ascii="Calibri" w:eastAsia="Times New Roman" w:hAnsi="Calibri" w:cs="Times New Roman"/>
                <w:szCs w:val="24"/>
                <w:lang w:eastAsia="cs-CZ"/>
              </w:rPr>
              <w:t>úprava zeleně v okolí škol.</w:t>
            </w:r>
          </w:p>
        </w:tc>
      </w:tr>
      <w:tr w:rsidR="003624D9" w:rsidRPr="003624D9" w:rsidTr="008473F1">
        <w:trPr>
          <w:trHeight w:val="415"/>
        </w:trPr>
        <w:tc>
          <w:tcPr>
            <w:tcW w:w="3800" w:type="dxa"/>
            <w:vAlign w:val="center"/>
          </w:tcPr>
          <w:p w:rsidR="003624D9" w:rsidRPr="003624D9" w:rsidRDefault="003624D9" w:rsidP="003624D9">
            <w:pPr>
              <w:spacing w:after="0" w:line="240" w:lineRule="auto"/>
              <w:rPr>
                <w:rFonts w:ascii="Calibri" w:eastAsia="Calibri" w:hAnsi="Calibri" w:cs="Times New Roman"/>
                <w:b/>
                <w:szCs w:val="24"/>
              </w:rPr>
            </w:pPr>
            <w:r w:rsidRPr="003624D9">
              <w:rPr>
                <w:rFonts w:ascii="Calibri" w:eastAsia="Calibri" w:hAnsi="Calibri" w:cs="Times New Roman"/>
                <w:b/>
                <w:szCs w:val="24"/>
              </w:rPr>
              <w:t>Definice příjemce dotace</w:t>
            </w:r>
          </w:p>
        </w:tc>
        <w:tc>
          <w:tcPr>
            <w:tcW w:w="10234" w:type="dxa"/>
            <w:vAlign w:val="center"/>
          </w:tcPr>
          <w:p w:rsidR="003624D9" w:rsidRPr="003624D9" w:rsidRDefault="003624D9" w:rsidP="003624D9">
            <w:pPr>
              <w:spacing w:after="0" w:line="240" w:lineRule="auto"/>
              <w:rPr>
                <w:rFonts w:ascii="Calibri" w:eastAsia="Calibri" w:hAnsi="Calibri" w:cs="Times New Roman"/>
                <w:szCs w:val="24"/>
              </w:rPr>
            </w:pPr>
            <w:r w:rsidRPr="003624D9">
              <w:rPr>
                <w:rFonts w:ascii="Calibri" w:eastAsia="Calibri" w:hAnsi="Calibri" w:cs="Times New Roman"/>
                <w:szCs w:val="24"/>
              </w:rPr>
              <w:t>subjekty podílející se na realizaci vzdělávacích aktivit; organizace zřizované nebo zakládané kraji; obce; organizace zřizované nebo zakládané obcemi; nestátní neziskové organizace; církve; církevní organizace; organizační složky státu; příspěvkové organizace organizačních složek státu</w:t>
            </w:r>
          </w:p>
        </w:tc>
      </w:tr>
      <w:tr w:rsidR="003624D9" w:rsidRPr="003624D9" w:rsidTr="008473F1">
        <w:trPr>
          <w:trHeight w:val="415"/>
        </w:trPr>
        <w:tc>
          <w:tcPr>
            <w:tcW w:w="3800" w:type="dxa"/>
            <w:vAlign w:val="center"/>
          </w:tcPr>
          <w:p w:rsidR="003624D9" w:rsidRPr="003624D9" w:rsidRDefault="003624D9" w:rsidP="003624D9">
            <w:pPr>
              <w:spacing w:after="0" w:line="240" w:lineRule="auto"/>
              <w:rPr>
                <w:rFonts w:ascii="Calibri" w:eastAsia="Calibri" w:hAnsi="Calibri" w:cs="Times New Roman"/>
                <w:b/>
                <w:szCs w:val="24"/>
              </w:rPr>
            </w:pPr>
            <w:r w:rsidRPr="003624D9">
              <w:rPr>
                <w:rFonts w:ascii="Calibri" w:eastAsia="Calibri" w:hAnsi="Calibri" w:cs="Times New Roman"/>
                <w:b/>
                <w:szCs w:val="24"/>
              </w:rPr>
              <w:t>Min. a max. výše podpory</w:t>
            </w:r>
          </w:p>
        </w:tc>
        <w:tc>
          <w:tcPr>
            <w:tcW w:w="10234" w:type="dxa"/>
            <w:vAlign w:val="center"/>
          </w:tcPr>
          <w:p w:rsidR="003624D9" w:rsidRPr="003624D9" w:rsidRDefault="003624D9" w:rsidP="003624D9">
            <w:pPr>
              <w:spacing w:after="0" w:line="240" w:lineRule="auto"/>
              <w:rPr>
                <w:rFonts w:ascii="Calibri" w:eastAsia="Calibri" w:hAnsi="Calibri" w:cs="Times New Roman"/>
                <w:szCs w:val="24"/>
              </w:rPr>
            </w:pPr>
            <w:r w:rsidRPr="003624D9">
              <w:rPr>
                <w:rFonts w:ascii="Calibri" w:eastAsia="Calibri" w:hAnsi="Calibri" w:cs="Times New Roman"/>
                <w:szCs w:val="24"/>
              </w:rPr>
              <w:t>MAS předpokládá stanovení limitů a bude o nich informovat v konkrétní výzvě.</w:t>
            </w:r>
          </w:p>
        </w:tc>
      </w:tr>
      <w:tr w:rsidR="003624D9" w:rsidRPr="003624D9" w:rsidTr="008473F1">
        <w:trPr>
          <w:trHeight w:val="415"/>
        </w:trPr>
        <w:tc>
          <w:tcPr>
            <w:tcW w:w="3800" w:type="dxa"/>
            <w:vAlign w:val="center"/>
          </w:tcPr>
          <w:p w:rsidR="003624D9" w:rsidRPr="003624D9" w:rsidRDefault="003624D9" w:rsidP="003624D9">
            <w:pPr>
              <w:spacing w:after="0" w:line="240" w:lineRule="auto"/>
              <w:rPr>
                <w:rFonts w:ascii="Calibri" w:eastAsia="Calibri" w:hAnsi="Calibri" w:cs="Times New Roman"/>
                <w:b/>
                <w:szCs w:val="24"/>
              </w:rPr>
            </w:pPr>
            <w:r w:rsidRPr="003624D9">
              <w:rPr>
                <w:rFonts w:ascii="Calibri" w:eastAsia="Calibri" w:hAnsi="Calibri" w:cs="Times New Roman"/>
                <w:b/>
                <w:szCs w:val="24"/>
              </w:rPr>
              <w:t>Principy preferenčních kritérií</w:t>
            </w:r>
          </w:p>
        </w:tc>
        <w:tc>
          <w:tcPr>
            <w:tcW w:w="10234" w:type="dxa"/>
            <w:vAlign w:val="center"/>
          </w:tcPr>
          <w:p w:rsidR="003624D9" w:rsidRPr="003624D9" w:rsidRDefault="003624D9" w:rsidP="003624D9">
            <w:pPr>
              <w:spacing w:after="0" w:line="240" w:lineRule="auto"/>
              <w:rPr>
                <w:rFonts w:ascii="Calibri" w:eastAsia="Calibri" w:hAnsi="Calibri" w:cs="Times New Roman"/>
                <w:szCs w:val="24"/>
              </w:rPr>
            </w:pPr>
            <w:r w:rsidRPr="003624D9">
              <w:rPr>
                <w:rFonts w:ascii="Calibri" w:eastAsia="Calibri" w:hAnsi="Calibri" w:cs="Times New Roman"/>
                <w:szCs w:val="24"/>
              </w:rPr>
              <w:t>Preferenční kritéria budou stanovena v konkrétní výzvě MAS.</w:t>
            </w:r>
          </w:p>
        </w:tc>
      </w:tr>
    </w:tbl>
    <w:p w:rsidR="003624D9" w:rsidRPr="003624D9" w:rsidRDefault="003624D9" w:rsidP="003624D9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:rsidR="003624D9" w:rsidRDefault="003624D9" w:rsidP="003624D9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:rsidR="008473F1" w:rsidRDefault="008473F1" w:rsidP="003624D9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:rsidR="008473F1" w:rsidRDefault="008473F1" w:rsidP="003624D9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:rsidR="008473F1" w:rsidRPr="003624D9" w:rsidRDefault="008473F1" w:rsidP="003624D9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:rsidR="003624D9" w:rsidRPr="003624D9" w:rsidRDefault="003624D9" w:rsidP="003624D9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:rsidR="003624D9" w:rsidRPr="003624D9" w:rsidRDefault="003624D9" w:rsidP="003624D9">
      <w:pPr>
        <w:spacing w:after="0" w:line="240" w:lineRule="auto"/>
        <w:jc w:val="both"/>
        <w:rPr>
          <w:rFonts w:ascii="Calibri" w:eastAsia="Calibri" w:hAnsi="Calibri" w:cs="Times New Roman"/>
          <w:b/>
        </w:rPr>
      </w:pPr>
      <w:r w:rsidRPr="003624D9">
        <w:rPr>
          <w:rFonts w:ascii="Calibri" w:eastAsia="Calibri" w:hAnsi="Calibri" w:cs="Times New Roman"/>
          <w:b/>
        </w:rPr>
        <w:t xml:space="preserve">Indikátory </w:t>
      </w:r>
      <w:r w:rsidRPr="003624D9">
        <w:rPr>
          <w:rFonts w:ascii="Calibri" w:eastAsia="Calibri" w:hAnsi="Calibri" w:cs="Times New Roman"/>
          <w:b/>
        </w:rPr>
        <w:tab/>
      </w:r>
    </w:p>
    <w:tbl>
      <w:tblPr>
        <w:tblW w:w="13550" w:type="dxa"/>
        <w:tblInd w:w="5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78"/>
        <w:gridCol w:w="10272"/>
      </w:tblGrid>
      <w:tr w:rsidR="003624D9" w:rsidRPr="003624D9" w:rsidTr="008473F1">
        <w:trPr>
          <w:trHeight w:val="335"/>
          <w:tblHeader/>
        </w:trPr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  <w:hideMark/>
          </w:tcPr>
          <w:p w:rsidR="003624D9" w:rsidRPr="003624D9" w:rsidRDefault="003624D9" w:rsidP="003624D9">
            <w:pPr>
              <w:spacing w:after="0" w:line="276" w:lineRule="auto"/>
              <w:jc w:val="center"/>
              <w:rPr>
                <w:rFonts w:ascii="Calibri" w:eastAsia="Times New Roman" w:hAnsi="Calibri" w:cs="Arial"/>
                <w:lang w:eastAsia="cs-CZ"/>
              </w:rPr>
            </w:pPr>
            <w:r w:rsidRPr="003624D9">
              <w:rPr>
                <w:rFonts w:ascii="Calibri" w:eastAsia="Times New Roman" w:hAnsi="Calibri" w:cs="Arial"/>
                <w:lang w:eastAsia="cs-CZ"/>
              </w:rPr>
              <w:lastRenderedPageBreak/>
              <w:t>ID</w:t>
            </w:r>
          </w:p>
        </w:tc>
        <w:tc>
          <w:tcPr>
            <w:tcW w:w="10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  <w:hideMark/>
          </w:tcPr>
          <w:p w:rsidR="003624D9" w:rsidRPr="003624D9" w:rsidRDefault="003624D9" w:rsidP="003624D9">
            <w:pPr>
              <w:spacing w:after="0" w:line="276" w:lineRule="auto"/>
              <w:jc w:val="center"/>
              <w:rPr>
                <w:rFonts w:ascii="Calibri" w:eastAsia="Times New Roman" w:hAnsi="Calibri" w:cs="Arial"/>
                <w:lang w:eastAsia="cs-CZ"/>
              </w:rPr>
            </w:pPr>
            <w:r w:rsidRPr="003624D9">
              <w:rPr>
                <w:rFonts w:ascii="Calibri" w:eastAsia="Times New Roman" w:hAnsi="Calibri" w:cs="Arial"/>
                <w:lang w:eastAsia="cs-CZ"/>
              </w:rPr>
              <w:t>Ukazatel</w:t>
            </w:r>
          </w:p>
        </w:tc>
      </w:tr>
      <w:tr w:rsidR="003624D9" w:rsidRPr="003624D9" w:rsidTr="008473F1">
        <w:trPr>
          <w:trHeight w:val="20"/>
        </w:trPr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4D9" w:rsidRPr="003624D9" w:rsidRDefault="003624D9" w:rsidP="003624D9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3624D9">
              <w:rPr>
                <w:rFonts w:ascii="Calibri" w:eastAsia="Calibri" w:hAnsi="Calibri" w:cs="Times New Roman"/>
              </w:rPr>
              <w:t>5 00 00</w:t>
            </w:r>
          </w:p>
        </w:tc>
        <w:tc>
          <w:tcPr>
            <w:tcW w:w="10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24D9" w:rsidRPr="003624D9" w:rsidRDefault="003624D9" w:rsidP="003624D9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lang w:eastAsia="cs-CZ"/>
              </w:rPr>
            </w:pPr>
            <w:r w:rsidRPr="003624D9">
              <w:rPr>
                <w:rFonts w:ascii="Calibri" w:eastAsia="Times New Roman" w:hAnsi="Calibri" w:cs="Times New Roman"/>
                <w:lang w:eastAsia="cs-CZ"/>
              </w:rPr>
              <w:t>Počet podpořených vzdělávacích zařízení</w:t>
            </w:r>
          </w:p>
        </w:tc>
      </w:tr>
      <w:tr w:rsidR="003624D9" w:rsidRPr="003624D9" w:rsidTr="008473F1">
        <w:trPr>
          <w:trHeight w:val="20"/>
        </w:trPr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24D9" w:rsidRPr="003624D9" w:rsidRDefault="003624D9" w:rsidP="003624D9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3624D9">
              <w:rPr>
                <w:rFonts w:ascii="Calibri" w:eastAsia="Calibri" w:hAnsi="Calibri" w:cs="Times New Roman"/>
              </w:rPr>
              <w:t>5 00 30</w:t>
            </w:r>
          </w:p>
        </w:tc>
        <w:tc>
          <w:tcPr>
            <w:tcW w:w="10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24D9" w:rsidRPr="003624D9" w:rsidRDefault="003624D9" w:rsidP="003624D9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3624D9">
              <w:rPr>
                <w:rFonts w:ascii="Calibri" w:eastAsia="Calibri" w:hAnsi="Calibri" w:cs="Times New Roman"/>
              </w:rPr>
              <w:t>Podíl osob předčasně opouštějících vzdělávací systém</w:t>
            </w:r>
          </w:p>
        </w:tc>
      </w:tr>
      <w:tr w:rsidR="003624D9" w:rsidRPr="003624D9" w:rsidTr="008473F1">
        <w:trPr>
          <w:trHeight w:val="20"/>
        </w:trPr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24D9" w:rsidRPr="003624D9" w:rsidRDefault="003624D9" w:rsidP="003624D9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3624D9">
              <w:rPr>
                <w:rFonts w:ascii="Calibri" w:eastAsia="Calibri" w:hAnsi="Calibri" w:cs="Times New Roman"/>
              </w:rPr>
              <w:t>5 00 01</w:t>
            </w:r>
          </w:p>
        </w:tc>
        <w:tc>
          <w:tcPr>
            <w:tcW w:w="10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24D9" w:rsidRPr="003624D9" w:rsidRDefault="003624D9" w:rsidP="003624D9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3624D9">
              <w:rPr>
                <w:rFonts w:ascii="Calibri" w:eastAsia="Calibri" w:hAnsi="Calibri" w:cs="Times New Roman"/>
              </w:rPr>
              <w:t>Kapacita podporovaných zařízení péče o děti nebo vzdělávacích zařízení</w:t>
            </w:r>
          </w:p>
        </w:tc>
      </w:tr>
    </w:tbl>
    <w:p w:rsidR="003624D9" w:rsidRPr="003624D9" w:rsidRDefault="003624D9" w:rsidP="003624D9">
      <w:pPr>
        <w:spacing w:after="0" w:line="240" w:lineRule="auto"/>
        <w:jc w:val="both"/>
        <w:rPr>
          <w:rFonts w:ascii="Calibri" w:eastAsia="Calibri" w:hAnsi="Calibri" w:cs="Times New Roman"/>
          <w:b/>
        </w:rPr>
      </w:pPr>
      <w:r w:rsidRPr="003624D9">
        <w:rPr>
          <w:rFonts w:ascii="Calibri" w:eastAsia="Calibri" w:hAnsi="Calibri" w:cs="Times New Roman"/>
          <w:b/>
        </w:rPr>
        <w:tab/>
      </w:r>
      <w:r w:rsidRPr="003624D9">
        <w:rPr>
          <w:rFonts w:ascii="Calibri" w:eastAsia="Calibri" w:hAnsi="Calibri" w:cs="Times New Roman"/>
          <w:b/>
        </w:rPr>
        <w:tab/>
      </w:r>
      <w:r w:rsidRPr="003624D9">
        <w:rPr>
          <w:rFonts w:ascii="Calibri" w:eastAsia="Calibri" w:hAnsi="Calibri" w:cs="Times New Roman"/>
          <w:b/>
        </w:rPr>
        <w:tab/>
      </w:r>
      <w:r w:rsidRPr="003624D9">
        <w:rPr>
          <w:rFonts w:ascii="Calibri" w:eastAsia="Calibri" w:hAnsi="Calibri" w:cs="Times New Roman"/>
          <w:b/>
        </w:rPr>
        <w:tab/>
      </w:r>
      <w:r w:rsidRPr="003624D9">
        <w:rPr>
          <w:rFonts w:ascii="Calibri" w:eastAsia="Calibri" w:hAnsi="Calibri" w:cs="Times New Roman"/>
          <w:b/>
        </w:rPr>
        <w:tab/>
      </w:r>
      <w:r w:rsidRPr="003624D9">
        <w:rPr>
          <w:rFonts w:ascii="Calibri" w:eastAsia="Calibri" w:hAnsi="Calibri" w:cs="Times New Roman"/>
          <w:b/>
        </w:rPr>
        <w:tab/>
      </w:r>
      <w:r w:rsidRPr="003624D9">
        <w:rPr>
          <w:rFonts w:ascii="Calibri" w:eastAsia="Calibri" w:hAnsi="Calibri" w:cs="Times New Roman"/>
          <w:b/>
        </w:rPr>
        <w:tab/>
      </w:r>
      <w:r w:rsidRPr="003624D9">
        <w:rPr>
          <w:rFonts w:ascii="Calibri" w:eastAsia="Calibri" w:hAnsi="Calibri" w:cs="Times New Roman"/>
          <w:b/>
        </w:rPr>
        <w:tab/>
      </w:r>
      <w:r w:rsidRPr="003624D9">
        <w:rPr>
          <w:rFonts w:ascii="Calibri" w:eastAsia="Calibri" w:hAnsi="Calibri" w:cs="Times New Roman"/>
          <w:b/>
        </w:rPr>
        <w:tab/>
      </w:r>
      <w:r w:rsidRPr="003624D9">
        <w:rPr>
          <w:rFonts w:ascii="Calibri" w:eastAsia="Calibri" w:hAnsi="Calibri" w:cs="Times New Roman"/>
          <w:b/>
        </w:rPr>
        <w:tab/>
      </w:r>
      <w:r w:rsidRPr="003624D9">
        <w:rPr>
          <w:rFonts w:ascii="Calibri" w:eastAsia="Calibri" w:hAnsi="Calibri" w:cs="Times New Roman"/>
          <w:b/>
        </w:rPr>
        <w:tab/>
      </w:r>
    </w:p>
    <w:p w:rsidR="003624D9" w:rsidRPr="003624D9" w:rsidRDefault="003624D9" w:rsidP="003624D9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:rsidR="003624D9" w:rsidRPr="003624D9" w:rsidRDefault="003624D9" w:rsidP="003624D9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:rsidR="003624D9" w:rsidRPr="003624D9" w:rsidRDefault="003624D9" w:rsidP="003624D9">
      <w:pPr>
        <w:spacing w:after="0" w:line="240" w:lineRule="auto"/>
        <w:jc w:val="both"/>
        <w:rPr>
          <w:rFonts w:ascii="Calibri" w:eastAsia="Calibri" w:hAnsi="Calibri" w:cs="Times New Roman"/>
        </w:rPr>
      </w:pPr>
    </w:p>
    <w:tbl>
      <w:tblPr>
        <w:tblW w:w="134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10376"/>
      </w:tblGrid>
      <w:tr w:rsidR="003624D9" w:rsidRPr="003624D9" w:rsidTr="008473F1">
        <w:trPr>
          <w:trHeight w:val="415"/>
        </w:trPr>
        <w:tc>
          <w:tcPr>
            <w:tcW w:w="3119" w:type="dxa"/>
            <w:shd w:val="clear" w:color="auto" w:fill="D6E3BC"/>
            <w:vAlign w:val="center"/>
          </w:tcPr>
          <w:p w:rsidR="003624D9" w:rsidRPr="003624D9" w:rsidRDefault="003624D9" w:rsidP="003624D9">
            <w:pPr>
              <w:spacing w:after="0" w:line="240" w:lineRule="auto"/>
              <w:rPr>
                <w:rFonts w:ascii="Calibri" w:eastAsia="Calibri" w:hAnsi="Calibri" w:cs="Times New Roman"/>
                <w:b/>
                <w:szCs w:val="24"/>
              </w:rPr>
            </w:pPr>
            <w:r w:rsidRPr="003624D9">
              <w:rPr>
                <w:rFonts w:ascii="Calibri" w:eastAsia="Calibri" w:hAnsi="Calibri" w:cs="Times New Roman"/>
                <w:b/>
                <w:szCs w:val="24"/>
              </w:rPr>
              <w:t>Specifický cíl SCLLD</w:t>
            </w:r>
          </w:p>
        </w:tc>
        <w:tc>
          <w:tcPr>
            <w:tcW w:w="10376" w:type="dxa"/>
            <w:shd w:val="clear" w:color="auto" w:fill="D6E3BC"/>
            <w:vAlign w:val="center"/>
          </w:tcPr>
          <w:p w:rsidR="003624D9" w:rsidRPr="003624D9" w:rsidRDefault="003624D9" w:rsidP="003624D9">
            <w:pPr>
              <w:keepNext/>
              <w:spacing w:after="40" w:line="240" w:lineRule="auto"/>
              <w:rPr>
                <w:rFonts w:ascii="Calibri" w:eastAsia="Times New Roman" w:hAnsi="Calibri" w:cs="Times New Roman"/>
                <w:b/>
                <w:szCs w:val="24"/>
                <w:lang w:eastAsia="cs-CZ"/>
              </w:rPr>
            </w:pPr>
            <w:r w:rsidRPr="003624D9">
              <w:rPr>
                <w:rFonts w:ascii="Calibri" w:eastAsia="Times New Roman" w:hAnsi="Calibri" w:cs="Times New Roman"/>
                <w:b/>
                <w:szCs w:val="24"/>
                <w:lang w:eastAsia="cs-CZ"/>
              </w:rPr>
              <w:t xml:space="preserve"> 2.4 Obnovit a zachovat kulturní a jiné památky v regionu</w:t>
            </w:r>
          </w:p>
          <w:p w:rsidR="003624D9" w:rsidRPr="003624D9" w:rsidRDefault="003624D9" w:rsidP="003624D9">
            <w:pPr>
              <w:keepNext/>
              <w:spacing w:after="40" w:line="240" w:lineRule="auto"/>
              <w:rPr>
                <w:rFonts w:ascii="Calibri" w:eastAsia="Calibri" w:hAnsi="Calibri" w:cs="Times New Roman"/>
                <w:b/>
                <w:szCs w:val="24"/>
              </w:rPr>
            </w:pPr>
            <w:r w:rsidRPr="003624D9">
              <w:rPr>
                <w:rFonts w:ascii="Calibri" w:eastAsia="Calibri" w:hAnsi="Calibri" w:cs="Times New Roman"/>
                <w:szCs w:val="24"/>
              </w:rPr>
              <w:t>(</w:t>
            </w:r>
            <w:r w:rsidRPr="003624D9">
              <w:rPr>
                <w:rFonts w:ascii="Calibri" w:eastAsia="Calibri" w:hAnsi="Calibri" w:cs="Times New Roman"/>
                <w:i/>
                <w:szCs w:val="24"/>
              </w:rPr>
              <w:t>Opatření SCLLD 2.4.1 Opravy národních kulturních památek a jejich okolí)</w:t>
            </w:r>
          </w:p>
        </w:tc>
      </w:tr>
      <w:tr w:rsidR="003624D9" w:rsidRPr="003624D9" w:rsidTr="008473F1">
        <w:trPr>
          <w:trHeight w:val="415"/>
        </w:trPr>
        <w:tc>
          <w:tcPr>
            <w:tcW w:w="3119" w:type="dxa"/>
            <w:vAlign w:val="center"/>
          </w:tcPr>
          <w:p w:rsidR="003624D9" w:rsidRPr="003624D9" w:rsidRDefault="003624D9" w:rsidP="003624D9">
            <w:pPr>
              <w:spacing w:after="0" w:line="240" w:lineRule="auto"/>
              <w:rPr>
                <w:rFonts w:ascii="Calibri" w:eastAsia="Calibri" w:hAnsi="Calibri" w:cs="Times New Roman"/>
                <w:b/>
                <w:szCs w:val="24"/>
              </w:rPr>
            </w:pPr>
            <w:r w:rsidRPr="003624D9">
              <w:rPr>
                <w:rFonts w:ascii="Calibri" w:eastAsia="Calibri" w:hAnsi="Calibri" w:cs="Times New Roman"/>
                <w:b/>
                <w:szCs w:val="24"/>
              </w:rPr>
              <w:t>Název opatření</w:t>
            </w:r>
          </w:p>
        </w:tc>
        <w:tc>
          <w:tcPr>
            <w:tcW w:w="10376" w:type="dxa"/>
            <w:vAlign w:val="center"/>
          </w:tcPr>
          <w:p w:rsidR="003624D9" w:rsidRPr="003624D9" w:rsidRDefault="003624D9" w:rsidP="003624D9">
            <w:pPr>
              <w:keepNext/>
              <w:spacing w:after="40" w:line="240" w:lineRule="auto"/>
              <w:rPr>
                <w:rFonts w:ascii="Calibri" w:eastAsia="Calibri" w:hAnsi="Calibri" w:cs="Times New Roman"/>
                <w:szCs w:val="24"/>
              </w:rPr>
            </w:pPr>
            <w:r w:rsidRPr="003624D9">
              <w:rPr>
                <w:rFonts w:ascii="Calibri" w:eastAsia="Times New Roman" w:hAnsi="Calibri" w:cs="Times New Roman"/>
                <w:szCs w:val="24"/>
                <w:lang w:eastAsia="cs-CZ"/>
              </w:rPr>
              <w:t xml:space="preserve"> IROP 9 </w:t>
            </w:r>
            <w:r w:rsidRPr="003624D9">
              <w:rPr>
                <w:rFonts w:ascii="Calibri" w:eastAsia="Calibri" w:hAnsi="Calibri" w:cs="Times New Roman"/>
                <w:szCs w:val="24"/>
              </w:rPr>
              <w:t xml:space="preserve">Kulturní památky </w:t>
            </w:r>
          </w:p>
        </w:tc>
      </w:tr>
      <w:tr w:rsidR="003624D9" w:rsidRPr="003624D9" w:rsidTr="008473F1">
        <w:trPr>
          <w:trHeight w:val="415"/>
        </w:trPr>
        <w:tc>
          <w:tcPr>
            <w:tcW w:w="3119" w:type="dxa"/>
            <w:vAlign w:val="center"/>
          </w:tcPr>
          <w:p w:rsidR="003624D9" w:rsidRPr="003624D9" w:rsidRDefault="003624D9" w:rsidP="003624D9">
            <w:pPr>
              <w:spacing w:after="0" w:line="240" w:lineRule="auto"/>
              <w:rPr>
                <w:rFonts w:ascii="Calibri" w:eastAsia="Calibri" w:hAnsi="Calibri" w:cs="Times New Roman"/>
                <w:b/>
                <w:szCs w:val="24"/>
              </w:rPr>
            </w:pPr>
            <w:r w:rsidRPr="003624D9">
              <w:rPr>
                <w:rFonts w:ascii="Calibri" w:eastAsia="Calibri" w:hAnsi="Calibri" w:cs="Times New Roman"/>
                <w:b/>
                <w:szCs w:val="24"/>
              </w:rPr>
              <w:t>Vazba na specifický cíl IROP</w:t>
            </w:r>
          </w:p>
        </w:tc>
        <w:tc>
          <w:tcPr>
            <w:tcW w:w="10376" w:type="dxa"/>
            <w:vAlign w:val="center"/>
          </w:tcPr>
          <w:p w:rsidR="003624D9" w:rsidRPr="003624D9" w:rsidRDefault="003624D9" w:rsidP="003624D9">
            <w:pPr>
              <w:spacing w:after="40" w:line="240" w:lineRule="auto"/>
              <w:rPr>
                <w:rFonts w:ascii="Calibri" w:eastAsia="Times New Roman" w:hAnsi="Calibri" w:cs="Times New Roman"/>
                <w:szCs w:val="24"/>
                <w:lang w:eastAsia="cs-CZ"/>
              </w:rPr>
            </w:pPr>
            <w:r w:rsidRPr="003624D9">
              <w:rPr>
                <w:rFonts w:ascii="Calibri" w:eastAsia="Times New Roman" w:hAnsi="Calibri" w:cs="Times New Roman"/>
                <w:szCs w:val="24"/>
                <w:lang w:eastAsia="cs-CZ"/>
              </w:rPr>
              <w:t>3.1</w:t>
            </w:r>
            <w:r w:rsidRPr="003624D9">
              <w:rPr>
                <w:rFonts w:ascii="Calibri" w:eastAsia="Calibri" w:hAnsi="Calibri" w:cs="Times New Roman"/>
                <w:b/>
                <w:szCs w:val="24"/>
              </w:rPr>
              <w:t xml:space="preserve"> </w:t>
            </w:r>
            <w:r w:rsidRPr="003624D9">
              <w:rPr>
                <w:rFonts w:ascii="Calibri" w:eastAsia="Calibri" w:hAnsi="Calibri" w:cs="Times New Roman"/>
                <w:szCs w:val="24"/>
              </w:rPr>
              <w:t>Zefektivnění prezentace, posílení ochrany a rozvoje kulturního a přírodního dědictví, 4.1 Posílení komunitně vedeného místního rozvoje za účelem zvýšení kvality ve venkovských oblastech a aktivizace místního potenciálu</w:t>
            </w:r>
          </w:p>
        </w:tc>
      </w:tr>
      <w:tr w:rsidR="003624D9" w:rsidRPr="003624D9" w:rsidTr="008473F1">
        <w:trPr>
          <w:trHeight w:val="415"/>
        </w:trPr>
        <w:tc>
          <w:tcPr>
            <w:tcW w:w="3119" w:type="dxa"/>
            <w:vAlign w:val="center"/>
          </w:tcPr>
          <w:p w:rsidR="003624D9" w:rsidRPr="003624D9" w:rsidRDefault="003624D9" w:rsidP="003624D9">
            <w:pPr>
              <w:spacing w:after="0" w:line="240" w:lineRule="auto"/>
              <w:rPr>
                <w:rFonts w:ascii="Calibri" w:eastAsia="Calibri" w:hAnsi="Calibri" w:cs="Times New Roman"/>
                <w:b/>
                <w:szCs w:val="24"/>
              </w:rPr>
            </w:pPr>
            <w:r w:rsidRPr="003624D9">
              <w:rPr>
                <w:rFonts w:ascii="Calibri" w:eastAsia="Calibri" w:hAnsi="Calibri" w:cs="Times New Roman"/>
                <w:b/>
                <w:szCs w:val="24"/>
              </w:rPr>
              <w:t>Typy projektů</w:t>
            </w:r>
          </w:p>
        </w:tc>
        <w:tc>
          <w:tcPr>
            <w:tcW w:w="10376" w:type="dxa"/>
            <w:vAlign w:val="center"/>
          </w:tcPr>
          <w:p w:rsidR="003624D9" w:rsidRPr="003624D9" w:rsidRDefault="003624D9" w:rsidP="003624D9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Calibri" w:eastAsia="Times New Roman" w:hAnsi="Calibri" w:cs="Times New Roman"/>
                <w:szCs w:val="24"/>
                <w:lang w:eastAsia="cs-CZ"/>
              </w:rPr>
            </w:pPr>
            <w:r w:rsidRPr="003624D9">
              <w:rPr>
                <w:rFonts w:ascii="Calibri" w:eastAsia="Calibri" w:hAnsi="Calibri" w:cs="Times New Roman"/>
                <w:b/>
                <w:szCs w:val="24"/>
              </w:rPr>
              <w:t>Popis opatření</w:t>
            </w:r>
            <w:r w:rsidRPr="003624D9">
              <w:rPr>
                <w:rFonts w:ascii="Calibri" w:eastAsia="Times New Roman" w:hAnsi="Calibri" w:cs="Times New Roman"/>
                <w:b/>
                <w:szCs w:val="24"/>
                <w:lang w:eastAsia="cs-CZ"/>
              </w:rPr>
              <w:t xml:space="preserve">: </w:t>
            </w:r>
            <w:r w:rsidRPr="003624D9">
              <w:rPr>
                <w:rFonts w:ascii="Calibri" w:eastAsia="Times New Roman" w:hAnsi="Calibri" w:cs="Times New Roman"/>
                <w:szCs w:val="24"/>
                <w:lang w:eastAsia="cs-CZ"/>
              </w:rPr>
              <w:t>Na území MAS Slavkovské bojiště se nacházejí dvě památky zapsané v Seznamu národních kulturních památek ČR.</w:t>
            </w:r>
            <w:r w:rsidRPr="003624D9">
              <w:rPr>
                <w:rFonts w:ascii="Calibri" w:eastAsia="Times New Roman" w:hAnsi="Calibri" w:cs="Times New Roman"/>
                <w:b/>
                <w:szCs w:val="24"/>
                <w:lang w:eastAsia="cs-CZ"/>
              </w:rPr>
              <w:t xml:space="preserve"> </w:t>
            </w:r>
            <w:r w:rsidRPr="003624D9">
              <w:rPr>
                <w:rFonts w:ascii="Calibri" w:eastAsia="Times New Roman" w:hAnsi="Calibri" w:cs="Times New Roman"/>
                <w:szCs w:val="24"/>
                <w:lang w:eastAsia="cs-CZ"/>
              </w:rPr>
              <w:t>Zlepšení jejich stavu povede nejen k uchování kulturního dědictví pro další generace, ale i k lepšímu ekonomickému zhodnocení v oblasti cestovního ruchu. Opatření také naplňuje specifický cíl 3.4: Posílit ekonomický význam cestovního ruchu (a rovněž mezinárodní význam s ohledem na Slavkovské bojiště).</w:t>
            </w:r>
          </w:p>
          <w:p w:rsidR="003624D9" w:rsidRPr="003624D9" w:rsidRDefault="003624D9" w:rsidP="003624D9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Calibri" w:eastAsia="Times New Roman" w:hAnsi="Calibri" w:cs="Times New Roman"/>
                <w:szCs w:val="24"/>
                <w:lang w:eastAsia="cs-CZ"/>
              </w:rPr>
            </w:pPr>
            <w:r w:rsidRPr="003624D9">
              <w:rPr>
                <w:rFonts w:ascii="Calibri" w:eastAsia="Times New Roman" w:hAnsi="Calibri" w:cs="Times New Roman"/>
                <w:b/>
                <w:bCs/>
                <w:szCs w:val="24"/>
                <w:lang w:eastAsia="cs-CZ"/>
              </w:rPr>
              <w:t>Cílem opatření</w:t>
            </w:r>
            <w:r w:rsidRPr="003624D9">
              <w:rPr>
                <w:rFonts w:ascii="Calibri" w:eastAsia="Times New Roman" w:hAnsi="Calibri" w:cs="Times New Roman"/>
                <w:bCs/>
                <w:szCs w:val="24"/>
                <w:lang w:eastAsia="cs-CZ"/>
              </w:rPr>
              <w:t xml:space="preserve"> je zlepšení stavu národních kulturních památek a jejich okolí na území MAS Slavkovské bojiště zapsaných v Ústředním seznamu národních kulturních památek ČR.</w:t>
            </w:r>
          </w:p>
          <w:p w:rsidR="003624D9" w:rsidRPr="003624D9" w:rsidRDefault="003624D9" w:rsidP="003624D9">
            <w:pPr>
              <w:autoSpaceDE w:val="0"/>
              <w:autoSpaceDN w:val="0"/>
              <w:adjustRightInd w:val="0"/>
              <w:spacing w:after="120" w:line="240" w:lineRule="auto"/>
              <w:rPr>
                <w:rFonts w:ascii="Calibri" w:eastAsia="Times New Roman" w:hAnsi="Calibri" w:cs="Times New Roman"/>
                <w:b/>
                <w:szCs w:val="24"/>
                <w:lang w:eastAsia="cs-CZ"/>
              </w:rPr>
            </w:pPr>
            <w:r w:rsidRPr="003624D9">
              <w:rPr>
                <w:rFonts w:ascii="Calibri" w:eastAsia="Times New Roman" w:hAnsi="Calibri" w:cs="Times New Roman"/>
                <w:b/>
                <w:bCs/>
                <w:szCs w:val="24"/>
                <w:lang w:eastAsia="cs-CZ"/>
              </w:rPr>
              <w:t>Podporované aktivity</w:t>
            </w:r>
            <w:r w:rsidRPr="003624D9">
              <w:rPr>
                <w:rFonts w:ascii="Calibri" w:eastAsia="Times New Roman" w:hAnsi="Calibri" w:cs="Times New Roman"/>
                <w:bCs/>
                <w:szCs w:val="24"/>
                <w:lang w:eastAsia="cs-CZ"/>
              </w:rPr>
              <w:t>:</w:t>
            </w:r>
          </w:p>
          <w:p w:rsidR="003624D9" w:rsidRPr="003624D9" w:rsidRDefault="003624D9" w:rsidP="003624D9">
            <w:pPr>
              <w:numPr>
                <w:ilvl w:val="0"/>
                <w:numId w:val="2"/>
              </w:numPr>
              <w:spacing w:after="120" w:line="240" w:lineRule="auto"/>
              <w:contextualSpacing/>
              <w:jc w:val="both"/>
              <w:rPr>
                <w:rFonts w:ascii="Calibri" w:eastAsia="Times New Roman" w:hAnsi="Calibri" w:cs="Times New Roman"/>
                <w:szCs w:val="24"/>
                <w:lang w:eastAsia="cs-CZ"/>
              </w:rPr>
            </w:pPr>
            <w:r w:rsidRPr="003624D9">
              <w:rPr>
                <w:rFonts w:ascii="Calibri" w:eastAsia="Times New Roman" w:hAnsi="Calibri" w:cs="Times New Roman"/>
                <w:szCs w:val="24"/>
                <w:lang w:eastAsia="cs-CZ"/>
              </w:rPr>
              <w:t>Revitalizace souboru vybraných památek;</w:t>
            </w:r>
          </w:p>
          <w:p w:rsidR="003624D9" w:rsidRPr="003624D9" w:rsidRDefault="003624D9" w:rsidP="003624D9">
            <w:pPr>
              <w:numPr>
                <w:ilvl w:val="0"/>
                <w:numId w:val="2"/>
              </w:numPr>
              <w:spacing w:after="120" w:line="240" w:lineRule="auto"/>
              <w:contextualSpacing/>
              <w:jc w:val="both"/>
              <w:rPr>
                <w:rFonts w:ascii="Calibri" w:eastAsia="Times New Roman" w:hAnsi="Calibri" w:cs="Times New Roman"/>
                <w:szCs w:val="24"/>
                <w:lang w:eastAsia="cs-CZ"/>
              </w:rPr>
            </w:pPr>
            <w:r w:rsidRPr="003624D9">
              <w:rPr>
                <w:rFonts w:ascii="Calibri" w:eastAsia="Times New Roman" w:hAnsi="Calibri" w:cs="Times New Roman"/>
                <w:szCs w:val="24"/>
                <w:lang w:eastAsia="cs-CZ"/>
              </w:rPr>
              <w:t>Zajištění vyšší bezpečnosti návštěvníků, odstraňování přístupových bariér;</w:t>
            </w:r>
          </w:p>
          <w:p w:rsidR="003624D9" w:rsidRPr="003624D9" w:rsidRDefault="003624D9" w:rsidP="003624D9">
            <w:pPr>
              <w:numPr>
                <w:ilvl w:val="0"/>
                <w:numId w:val="2"/>
              </w:numPr>
              <w:spacing w:after="120" w:line="240" w:lineRule="auto"/>
              <w:contextualSpacing/>
              <w:jc w:val="both"/>
              <w:rPr>
                <w:rFonts w:ascii="Calibri" w:eastAsia="Times New Roman" w:hAnsi="Calibri" w:cs="Times New Roman"/>
                <w:szCs w:val="24"/>
                <w:lang w:eastAsia="cs-CZ"/>
              </w:rPr>
            </w:pPr>
            <w:r w:rsidRPr="003624D9">
              <w:rPr>
                <w:rFonts w:ascii="Calibri" w:eastAsia="Times New Roman" w:hAnsi="Calibri" w:cs="Times New Roman"/>
                <w:szCs w:val="24"/>
                <w:lang w:eastAsia="cs-CZ"/>
              </w:rPr>
              <w:t>zvýšení ochrany památek a jejího zabezpečení, restaurování památek;</w:t>
            </w:r>
          </w:p>
          <w:p w:rsidR="003624D9" w:rsidRPr="003624D9" w:rsidRDefault="003624D9" w:rsidP="003624D9">
            <w:pPr>
              <w:numPr>
                <w:ilvl w:val="0"/>
                <w:numId w:val="2"/>
              </w:numPr>
              <w:spacing w:after="120" w:line="240" w:lineRule="auto"/>
              <w:contextualSpacing/>
              <w:jc w:val="both"/>
              <w:rPr>
                <w:rFonts w:ascii="Calibri" w:eastAsia="Times New Roman" w:hAnsi="Calibri" w:cs="Times New Roman"/>
                <w:szCs w:val="24"/>
                <w:lang w:eastAsia="cs-CZ"/>
              </w:rPr>
            </w:pPr>
            <w:r w:rsidRPr="003624D9">
              <w:rPr>
                <w:rFonts w:ascii="Calibri" w:eastAsia="Times New Roman" w:hAnsi="Calibri" w:cs="Times New Roman"/>
                <w:szCs w:val="24"/>
                <w:lang w:eastAsia="cs-CZ"/>
              </w:rPr>
              <w:t>rekonstrukce stávajících expozic a depozitářů a budování nových expozic a depozitářů, digitalizace památek a mobiliářů;</w:t>
            </w:r>
          </w:p>
          <w:p w:rsidR="003624D9" w:rsidRPr="003624D9" w:rsidRDefault="003624D9" w:rsidP="003624D9">
            <w:pPr>
              <w:numPr>
                <w:ilvl w:val="0"/>
                <w:numId w:val="2"/>
              </w:numPr>
              <w:spacing w:after="120" w:line="240" w:lineRule="auto"/>
              <w:contextualSpacing/>
              <w:jc w:val="both"/>
              <w:rPr>
                <w:rFonts w:ascii="Calibri" w:eastAsia="Times New Roman" w:hAnsi="Calibri" w:cs="Times New Roman"/>
                <w:szCs w:val="24"/>
                <w:lang w:eastAsia="cs-CZ"/>
              </w:rPr>
            </w:pPr>
            <w:r w:rsidRPr="003624D9">
              <w:rPr>
                <w:rFonts w:ascii="Calibri" w:eastAsia="Times New Roman" w:hAnsi="Calibri" w:cs="Times New Roman"/>
                <w:szCs w:val="24"/>
                <w:lang w:eastAsia="cs-CZ"/>
              </w:rPr>
              <w:t>obnova parků a zahrad, pokud jsou součástí souboru památek;</w:t>
            </w:r>
          </w:p>
          <w:p w:rsidR="003624D9" w:rsidRPr="003624D9" w:rsidRDefault="003624D9" w:rsidP="003624D9">
            <w:pPr>
              <w:numPr>
                <w:ilvl w:val="0"/>
                <w:numId w:val="2"/>
              </w:numPr>
              <w:spacing w:after="120" w:line="240" w:lineRule="auto"/>
              <w:contextualSpacing/>
              <w:jc w:val="both"/>
              <w:rPr>
                <w:rFonts w:ascii="Calibri" w:eastAsia="Times New Roman" w:hAnsi="Calibri" w:cs="Times New Roman"/>
                <w:szCs w:val="24"/>
                <w:lang w:eastAsia="cs-CZ"/>
              </w:rPr>
            </w:pPr>
            <w:r w:rsidRPr="003624D9">
              <w:rPr>
                <w:rFonts w:ascii="Calibri" w:eastAsia="Times New Roman" w:hAnsi="Calibri" w:cs="Times New Roman"/>
                <w:szCs w:val="24"/>
                <w:lang w:eastAsia="cs-CZ"/>
              </w:rPr>
              <w:t>výstavba nezbytných objektů sociálního, technického a technologického zázemí.</w:t>
            </w:r>
          </w:p>
        </w:tc>
      </w:tr>
      <w:tr w:rsidR="003624D9" w:rsidRPr="003624D9" w:rsidTr="008473F1">
        <w:trPr>
          <w:trHeight w:val="415"/>
        </w:trPr>
        <w:tc>
          <w:tcPr>
            <w:tcW w:w="3119" w:type="dxa"/>
            <w:vAlign w:val="center"/>
          </w:tcPr>
          <w:p w:rsidR="003624D9" w:rsidRPr="003624D9" w:rsidRDefault="003624D9" w:rsidP="003624D9">
            <w:pPr>
              <w:spacing w:after="0" w:line="240" w:lineRule="auto"/>
              <w:rPr>
                <w:rFonts w:ascii="Calibri" w:eastAsia="Calibri" w:hAnsi="Calibri" w:cs="Times New Roman"/>
                <w:b/>
                <w:szCs w:val="24"/>
              </w:rPr>
            </w:pPr>
            <w:r w:rsidRPr="003624D9">
              <w:rPr>
                <w:rFonts w:ascii="Calibri" w:eastAsia="Calibri" w:hAnsi="Calibri" w:cs="Times New Roman"/>
                <w:b/>
                <w:szCs w:val="24"/>
              </w:rPr>
              <w:t>Definice příjemce dotace</w:t>
            </w:r>
          </w:p>
        </w:tc>
        <w:tc>
          <w:tcPr>
            <w:tcW w:w="10376" w:type="dxa"/>
            <w:vAlign w:val="center"/>
          </w:tcPr>
          <w:p w:rsidR="003624D9" w:rsidRPr="003624D9" w:rsidRDefault="003624D9" w:rsidP="003624D9">
            <w:pPr>
              <w:spacing w:after="0" w:line="240" w:lineRule="auto"/>
              <w:rPr>
                <w:rFonts w:ascii="Calibri" w:eastAsia="Calibri" w:hAnsi="Calibri" w:cs="Times New Roman"/>
                <w:szCs w:val="24"/>
              </w:rPr>
            </w:pPr>
            <w:r w:rsidRPr="003624D9">
              <w:rPr>
                <w:rFonts w:ascii="Calibri" w:eastAsia="Calibri" w:hAnsi="Calibri" w:cs="Times New Roman"/>
                <w:szCs w:val="24"/>
              </w:rPr>
              <w:t>vlastníci památek nebo subjekty s právem hospodaření (dle zápisu v katastru nemovitostí), kromě fyzických osob nepodnikajících</w:t>
            </w:r>
          </w:p>
        </w:tc>
      </w:tr>
      <w:tr w:rsidR="003624D9" w:rsidRPr="003624D9" w:rsidTr="008473F1">
        <w:trPr>
          <w:trHeight w:val="415"/>
        </w:trPr>
        <w:tc>
          <w:tcPr>
            <w:tcW w:w="3119" w:type="dxa"/>
            <w:vAlign w:val="center"/>
          </w:tcPr>
          <w:p w:rsidR="003624D9" w:rsidRPr="003624D9" w:rsidRDefault="003624D9" w:rsidP="003624D9">
            <w:pPr>
              <w:spacing w:after="0" w:line="240" w:lineRule="auto"/>
              <w:rPr>
                <w:rFonts w:ascii="Calibri" w:eastAsia="Calibri" w:hAnsi="Calibri" w:cs="Times New Roman"/>
                <w:b/>
                <w:szCs w:val="24"/>
              </w:rPr>
            </w:pPr>
            <w:r w:rsidRPr="003624D9">
              <w:rPr>
                <w:rFonts w:ascii="Calibri" w:eastAsia="Calibri" w:hAnsi="Calibri" w:cs="Times New Roman"/>
                <w:b/>
                <w:szCs w:val="24"/>
              </w:rPr>
              <w:lastRenderedPageBreak/>
              <w:t>Min. a max. výše podpory</w:t>
            </w:r>
          </w:p>
        </w:tc>
        <w:tc>
          <w:tcPr>
            <w:tcW w:w="10376" w:type="dxa"/>
            <w:vAlign w:val="center"/>
          </w:tcPr>
          <w:p w:rsidR="003624D9" w:rsidRPr="003624D9" w:rsidRDefault="003624D9" w:rsidP="003624D9">
            <w:pPr>
              <w:spacing w:after="0" w:line="240" w:lineRule="auto"/>
              <w:rPr>
                <w:rFonts w:ascii="Calibri" w:eastAsia="Calibri" w:hAnsi="Calibri" w:cs="Times New Roman"/>
                <w:szCs w:val="24"/>
              </w:rPr>
            </w:pPr>
            <w:r w:rsidRPr="003624D9">
              <w:rPr>
                <w:rFonts w:ascii="Calibri" w:eastAsia="Calibri" w:hAnsi="Calibri" w:cs="Times New Roman"/>
                <w:szCs w:val="24"/>
              </w:rPr>
              <w:t>MAS předpokládá stanovení limitů a bude o nich informovat v konkrétní výzvě.</w:t>
            </w:r>
          </w:p>
        </w:tc>
      </w:tr>
      <w:tr w:rsidR="003624D9" w:rsidRPr="003624D9" w:rsidTr="008473F1">
        <w:trPr>
          <w:trHeight w:val="415"/>
        </w:trPr>
        <w:tc>
          <w:tcPr>
            <w:tcW w:w="3119" w:type="dxa"/>
            <w:vAlign w:val="center"/>
          </w:tcPr>
          <w:p w:rsidR="003624D9" w:rsidRPr="003624D9" w:rsidRDefault="003624D9" w:rsidP="003624D9">
            <w:pPr>
              <w:spacing w:after="0" w:line="240" w:lineRule="auto"/>
              <w:rPr>
                <w:rFonts w:ascii="Calibri" w:eastAsia="Calibri" w:hAnsi="Calibri" w:cs="Times New Roman"/>
                <w:b/>
                <w:szCs w:val="24"/>
              </w:rPr>
            </w:pPr>
            <w:r w:rsidRPr="003624D9">
              <w:rPr>
                <w:rFonts w:ascii="Calibri" w:eastAsia="Calibri" w:hAnsi="Calibri" w:cs="Times New Roman"/>
                <w:b/>
                <w:szCs w:val="24"/>
              </w:rPr>
              <w:t>Principy preferenčních kritérií</w:t>
            </w:r>
          </w:p>
        </w:tc>
        <w:tc>
          <w:tcPr>
            <w:tcW w:w="10376" w:type="dxa"/>
            <w:vAlign w:val="center"/>
          </w:tcPr>
          <w:p w:rsidR="003624D9" w:rsidRPr="003624D9" w:rsidRDefault="003624D9" w:rsidP="003624D9">
            <w:pPr>
              <w:spacing w:after="0" w:line="240" w:lineRule="auto"/>
              <w:rPr>
                <w:rFonts w:ascii="Calibri" w:eastAsia="Calibri" w:hAnsi="Calibri" w:cs="Times New Roman"/>
                <w:szCs w:val="24"/>
              </w:rPr>
            </w:pPr>
            <w:r w:rsidRPr="003624D9">
              <w:rPr>
                <w:rFonts w:ascii="Calibri" w:eastAsia="Calibri" w:hAnsi="Calibri" w:cs="Times New Roman"/>
                <w:szCs w:val="24"/>
              </w:rPr>
              <w:t>Preferenční kritéria budou stanovena v konkrétní výzvě MAS.</w:t>
            </w:r>
          </w:p>
        </w:tc>
      </w:tr>
    </w:tbl>
    <w:p w:rsidR="003624D9" w:rsidRPr="003624D9" w:rsidRDefault="003624D9" w:rsidP="003624D9">
      <w:pPr>
        <w:spacing w:after="0" w:line="240" w:lineRule="auto"/>
        <w:jc w:val="both"/>
        <w:rPr>
          <w:rFonts w:ascii="Calibri" w:eastAsia="Calibri" w:hAnsi="Calibri" w:cs="Times New Roman"/>
          <w:b/>
        </w:rPr>
      </w:pPr>
    </w:p>
    <w:p w:rsidR="003624D9" w:rsidRPr="003624D9" w:rsidRDefault="003624D9" w:rsidP="003624D9">
      <w:pPr>
        <w:spacing w:after="0" w:line="240" w:lineRule="auto"/>
        <w:jc w:val="both"/>
        <w:rPr>
          <w:rFonts w:ascii="Calibri" w:eastAsia="Calibri" w:hAnsi="Calibri" w:cs="Times New Roman"/>
          <w:b/>
        </w:rPr>
      </w:pPr>
    </w:p>
    <w:p w:rsidR="003624D9" w:rsidRPr="003624D9" w:rsidRDefault="003624D9" w:rsidP="003624D9">
      <w:pPr>
        <w:spacing w:after="0" w:line="240" w:lineRule="auto"/>
        <w:jc w:val="both"/>
        <w:rPr>
          <w:rFonts w:ascii="Calibri" w:eastAsia="Calibri" w:hAnsi="Calibri" w:cs="Times New Roman"/>
          <w:b/>
        </w:rPr>
      </w:pPr>
      <w:r w:rsidRPr="003624D9">
        <w:rPr>
          <w:rFonts w:ascii="Calibri" w:eastAsia="Calibri" w:hAnsi="Calibri" w:cs="Times New Roman"/>
          <w:b/>
        </w:rPr>
        <w:t xml:space="preserve">Indikátory </w:t>
      </w:r>
    </w:p>
    <w:tbl>
      <w:tblPr>
        <w:tblW w:w="13550" w:type="dxa"/>
        <w:tblInd w:w="5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36"/>
        <w:gridCol w:w="10414"/>
      </w:tblGrid>
      <w:tr w:rsidR="003624D9" w:rsidRPr="003624D9" w:rsidTr="008473F1">
        <w:trPr>
          <w:trHeight w:val="335"/>
          <w:tblHeader/>
        </w:trPr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  <w:hideMark/>
          </w:tcPr>
          <w:p w:rsidR="003624D9" w:rsidRPr="003624D9" w:rsidRDefault="003624D9" w:rsidP="003624D9">
            <w:pPr>
              <w:spacing w:after="0" w:line="276" w:lineRule="auto"/>
              <w:jc w:val="center"/>
              <w:rPr>
                <w:rFonts w:ascii="Calibri" w:eastAsia="Times New Roman" w:hAnsi="Calibri" w:cs="Arial"/>
                <w:lang w:eastAsia="cs-CZ"/>
              </w:rPr>
            </w:pPr>
            <w:r w:rsidRPr="003624D9">
              <w:rPr>
                <w:rFonts w:ascii="Calibri" w:eastAsia="Times New Roman" w:hAnsi="Calibri" w:cs="Arial"/>
                <w:lang w:eastAsia="cs-CZ"/>
              </w:rPr>
              <w:t>ID</w:t>
            </w:r>
          </w:p>
        </w:tc>
        <w:tc>
          <w:tcPr>
            <w:tcW w:w="10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  <w:hideMark/>
          </w:tcPr>
          <w:p w:rsidR="003624D9" w:rsidRPr="003624D9" w:rsidRDefault="003624D9" w:rsidP="003624D9">
            <w:pPr>
              <w:spacing w:after="0" w:line="276" w:lineRule="auto"/>
              <w:jc w:val="center"/>
              <w:rPr>
                <w:rFonts w:ascii="Calibri" w:eastAsia="Times New Roman" w:hAnsi="Calibri" w:cs="Arial"/>
                <w:lang w:eastAsia="cs-CZ"/>
              </w:rPr>
            </w:pPr>
            <w:r w:rsidRPr="003624D9">
              <w:rPr>
                <w:rFonts w:ascii="Calibri" w:eastAsia="Times New Roman" w:hAnsi="Calibri" w:cs="Arial"/>
                <w:lang w:eastAsia="cs-CZ"/>
              </w:rPr>
              <w:t>Ukazatel</w:t>
            </w:r>
          </w:p>
        </w:tc>
      </w:tr>
      <w:tr w:rsidR="003624D9" w:rsidRPr="003624D9" w:rsidTr="008473F1">
        <w:trPr>
          <w:trHeight w:val="20"/>
        </w:trPr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4D9" w:rsidRPr="003624D9" w:rsidRDefault="003624D9" w:rsidP="003624D9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3624D9">
              <w:rPr>
                <w:rFonts w:ascii="Calibri" w:eastAsia="Calibri" w:hAnsi="Calibri" w:cs="Times New Roman"/>
              </w:rPr>
              <w:t>9 05 01</w:t>
            </w:r>
          </w:p>
        </w:tc>
        <w:tc>
          <w:tcPr>
            <w:tcW w:w="10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24D9" w:rsidRPr="003624D9" w:rsidRDefault="003624D9" w:rsidP="003624D9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lang w:eastAsia="cs-CZ"/>
              </w:rPr>
            </w:pPr>
            <w:r w:rsidRPr="003624D9">
              <w:rPr>
                <w:rFonts w:ascii="Calibri" w:eastAsia="Times New Roman" w:hAnsi="Calibri" w:cs="Times New Roman"/>
                <w:lang w:eastAsia="cs-CZ"/>
              </w:rPr>
              <w:t>Počet revitalizovaných památkových objektů</w:t>
            </w:r>
          </w:p>
        </w:tc>
      </w:tr>
      <w:tr w:rsidR="003624D9" w:rsidRPr="003624D9" w:rsidTr="008473F1">
        <w:trPr>
          <w:trHeight w:val="20"/>
        </w:trPr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24D9" w:rsidRPr="003624D9" w:rsidRDefault="003624D9" w:rsidP="003624D9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3624D9">
              <w:rPr>
                <w:rFonts w:ascii="Calibri" w:eastAsia="Calibri" w:hAnsi="Calibri" w:cs="Times New Roman"/>
              </w:rPr>
              <w:t>9 10 10</w:t>
            </w:r>
          </w:p>
        </w:tc>
        <w:tc>
          <w:tcPr>
            <w:tcW w:w="10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24D9" w:rsidRPr="003624D9" w:rsidRDefault="003624D9" w:rsidP="003624D9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3624D9">
              <w:rPr>
                <w:rFonts w:ascii="Calibri" w:eastAsia="Calibri" w:hAnsi="Calibri" w:cs="Times New Roman"/>
              </w:rPr>
              <w:t>Počet návštěv kulturních památek a paměťových institucí zpřístupněných za vstupné</w:t>
            </w:r>
          </w:p>
        </w:tc>
      </w:tr>
      <w:tr w:rsidR="003624D9" w:rsidRPr="003624D9" w:rsidTr="008473F1">
        <w:trPr>
          <w:trHeight w:val="20"/>
        </w:trPr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24D9" w:rsidRPr="003624D9" w:rsidRDefault="003624D9" w:rsidP="003624D9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3624D9">
              <w:rPr>
                <w:rFonts w:ascii="Calibri" w:eastAsia="Calibri" w:hAnsi="Calibri" w:cs="Times New Roman"/>
              </w:rPr>
              <w:t>9 10 05</w:t>
            </w:r>
          </w:p>
        </w:tc>
        <w:tc>
          <w:tcPr>
            <w:tcW w:w="10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24D9" w:rsidRPr="003624D9" w:rsidRDefault="003624D9" w:rsidP="003624D9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3624D9">
              <w:rPr>
                <w:rFonts w:ascii="Calibri" w:eastAsia="Calibri" w:hAnsi="Calibri" w:cs="Times New Roman"/>
              </w:rPr>
              <w:t>Zvýšení očekávaného počtu návštěv podporovaných kulturních a přírodních památek a atrakcí</w:t>
            </w:r>
          </w:p>
        </w:tc>
      </w:tr>
    </w:tbl>
    <w:p w:rsidR="003624D9" w:rsidRPr="003624D9" w:rsidRDefault="003624D9" w:rsidP="003624D9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:rsidR="003624D9" w:rsidRPr="003624D9" w:rsidRDefault="003624D9" w:rsidP="003624D9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:rsidR="003624D9" w:rsidRPr="003624D9" w:rsidRDefault="003624D9" w:rsidP="003624D9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:rsidR="003624D9" w:rsidRPr="003624D9" w:rsidRDefault="003624D9" w:rsidP="003624D9">
      <w:pPr>
        <w:spacing w:after="0" w:line="240" w:lineRule="auto"/>
        <w:jc w:val="both"/>
        <w:rPr>
          <w:rFonts w:ascii="Calibri" w:eastAsia="Calibri" w:hAnsi="Calibri" w:cs="Times New Roman"/>
        </w:rPr>
      </w:pPr>
    </w:p>
    <w:tbl>
      <w:tblPr>
        <w:tblW w:w="1363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10802"/>
      </w:tblGrid>
      <w:tr w:rsidR="003624D9" w:rsidRPr="003624D9" w:rsidTr="008473F1">
        <w:trPr>
          <w:trHeight w:val="415"/>
        </w:trPr>
        <w:tc>
          <w:tcPr>
            <w:tcW w:w="2835" w:type="dxa"/>
            <w:shd w:val="clear" w:color="auto" w:fill="D6E3BC"/>
            <w:vAlign w:val="center"/>
          </w:tcPr>
          <w:p w:rsidR="003624D9" w:rsidRPr="003624D9" w:rsidRDefault="003624D9" w:rsidP="003624D9">
            <w:pPr>
              <w:spacing w:after="0" w:line="240" w:lineRule="auto"/>
              <w:rPr>
                <w:rFonts w:ascii="Calibri" w:eastAsia="Calibri" w:hAnsi="Calibri" w:cs="Times New Roman"/>
                <w:b/>
                <w:szCs w:val="24"/>
              </w:rPr>
            </w:pPr>
            <w:r w:rsidRPr="003624D9">
              <w:rPr>
                <w:rFonts w:ascii="Calibri" w:eastAsia="Calibri" w:hAnsi="Calibri" w:cs="Times New Roman"/>
                <w:b/>
                <w:szCs w:val="24"/>
              </w:rPr>
              <w:t>Specifický cíl CLLD</w:t>
            </w:r>
          </w:p>
        </w:tc>
        <w:tc>
          <w:tcPr>
            <w:tcW w:w="10802" w:type="dxa"/>
            <w:shd w:val="clear" w:color="auto" w:fill="D6E3BC"/>
            <w:vAlign w:val="center"/>
          </w:tcPr>
          <w:p w:rsidR="003624D9" w:rsidRPr="003624D9" w:rsidRDefault="003624D9" w:rsidP="003624D9">
            <w:pPr>
              <w:keepNext/>
              <w:spacing w:after="40" w:line="240" w:lineRule="auto"/>
              <w:rPr>
                <w:rFonts w:ascii="Calibri" w:eastAsia="Times New Roman" w:hAnsi="Calibri" w:cs="Times New Roman"/>
                <w:b/>
                <w:szCs w:val="24"/>
                <w:lang w:eastAsia="cs-CZ"/>
              </w:rPr>
            </w:pPr>
            <w:r w:rsidRPr="003624D9">
              <w:rPr>
                <w:rFonts w:ascii="Calibri" w:eastAsia="Times New Roman" w:hAnsi="Calibri" w:cs="Times New Roman"/>
                <w:b/>
                <w:i/>
                <w:szCs w:val="24"/>
                <w:lang w:eastAsia="cs-CZ"/>
              </w:rPr>
              <w:t xml:space="preserve"> </w:t>
            </w:r>
            <w:r w:rsidRPr="003624D9">
              <w:rPr>
                <w:rFonts w:ascii="Calibri" w:eastAsia="Times New Roman" w:hAnsi="Calibri" w:cs="Times New Roman"/>
                <w:b/>
                <w:szCs w:val="24"/>
                <w:lang w:eastAsia="cs-CZ"/>
              </w:rPr>
              <w:t>6.1 Posílit strategické a územní plánování a zlepšit tak koordinaci rozvojových činností v území a vytvořit předpoklady pro udržitelné využívání území</w:t>
            </w:r>
          </w:p>
          <w:p w:rsidR="003624D9" w:rsidRPr="003624D9" w:rsidRDefault="003624D9" w:rsidP="003624D9">
            <w:pPr>
              <w:keepNext/>
              <w:spacing w:after="40" w:line="240" w:lineRule="auto"/>
              <w:rPr>
                <w:rFonts w:ascii="Calibri" w:eastAsia="Calibri" w:hAnsi="Calibri" w:cs="Times New Roman"/>
                <w:b/>
                <w:i/>
                <w:szCs w:val="24"/>
              </w:rPr>
            </w:pPr>
            <w:r w:rsidRPr="003624D9">
              <w:rPr>
                <w:rFonts w:ascii="Calibri" w:eastAsia="Calibri" w:hAnsi="Calibri" w:cs="Times New Roman"/>
                <w:szCs w:val="24"/>
              </w:rPr>
              <w:t>(</w:t>
            </w:r>
            <w:r w:rsidRPr="003624D9">
              <w:rPr>
                <w:rFonts w:ascii="Calibri" w:eastAsia="Calibri" w:hAnsi="Calibri" w:cs="Times New Roman"/>
                <w:i/>
                <w:szCs w:val="24"/>
              </w:rPr>
              <w:t>Opatření SCLLD 6.1.1 Tvorba územních studií)</w:t>
            </w:r>
          </w:p>
        </w:tc>
      </w:tr>
      <w:tr w:rsidR="003624D9" w:rsidRPr="003624D9" w:rsidTr="008473F1">
        <w:trPr>
          <w:trHeight w:val="415"/>
        </w:trPr>
        <w:tc>
          <w:tcPr>
            <w:tcW w:w="2835" w:type="dxa"/>
            <w:vAlign w:val="center"/>
          </w:tcPr>
          <w:p w:rsidR="003624D9" w:rsidRPr="003624D9" w:rsidRDefault="003624D9" w:rsidP="003624D9">
            <w:pPr>
              <w:spacing w:after="0" w:line="240" w:lineRule="auto"/>
              <w:rPr>
                <w:rFonts w:ascii="Calibri" w:eastAsia="Calibri" w:hAnsi="Calibri" w:cs="Times New Roman"/>
                <w:b/>
                <w:szCs w:val="24"/>
              </w:rPr>
            </w:pPr>
            <w:r w:rsidRPr="003624D9">
              <w:rPr>
                <w:rFonts w:ascii="Calibri" w:eastAsia="Calibri" w:hAnsi="Calibri" w:cs="Times New Roman"/>
                <w:b/>
                <w:szCs w:val="24"/>
              </w:rPr>
              <w:t>Název opatření</w:t>
            </w:r>
          </w:p>
        </w:tc>
        <w:tc>
          <w:tcPr>
            <w:tcW w:w="10802" w:type="dxa"/>
            <w:vAlign w:val="center"/>
          </w:tcPr>
          <w:p w:rsidR="003624D9" w:rsidRPr="003624D9" w:rsidRDefault="003624D9" w:rsidP="003624D9">
            <w:pPr>
              <w:keepNext/>
              <w:spacing w:after="40" w:line="240" w:lineRule="auto"/>
              <w:rPr>
                <w:rFonts w:ascii="Calibri" w:eastAsia="Calibri" w:hAnsi="Calibri" w:cs="Times New Roman"/>
                <w:szCs w:val="24"/>
              </w:rPr>
            </w:pPr>
            <w:r w:rsidRPr="003624D9">
              <w:rPr>
                <w:rFonts w:ascii="Calibri" w:eastAsia="Calibri" w:hAnsi="Calibri" w:cs="Times New Roman"/>
                <w:szCs w:val="24"/>
              </w:rPr>
              <w:t xml:space="preserve">IROP 10 Územní studie </w:t>
            </w:r>
          </w:p>
        </w:tc>
      </w:tr>
      <w:tr w:rsidR="003624D9" w:rsidRPr="003624D9" w:rsidTr="008473F1">
        <w:trPr>
          <w:trHeight w:val="415"/>
        </w:trPr>
        <w:tc>
          <w:tcPr>
            <w:tcW w:w="2835" w:type="dxa"/>
            <w:vAlign w:val="center"/>
          </w:tcPr>
          <w:p w:rsidR="003624D9" w:rsidRPr="003624D9" w:rsidRDefault="003624D9" w:rsidP="003624D9">
            <w:pPr>
              <w:spacing w:after="0" w:line="240" w:lineRule="auto"/>
              <w:rPr>
                <w:rFonts w:ascii="Calibri" w:eastAsia="Calibri" w:hAnsi="Calibri" w:cs="Times New Roman"/>
                <w:b/>
                <w:szCs w:val="24"/>
              </w:rPr>
            </w:pPr>
            <w:r w:rsidRPr="003624D9">
              <w:rPr>
                <w:rFonts w:ascii="Calibri" w:eastAsia="Calibri" w:hAnsi="Calibri" w:cs="Times New Roman"/>
                <w:b/>
                <w:szCs w:val="24"/>
              </w:rPr>
              <w:t>Vazba na specifický cíl IROP</w:t>
            </w:r>
          </w:p>
        </w:tc>
        <w:tc>
          <w:tcPr>
            <w:tcW w:w="10802" w:type="dxa"/>
            <w:vAlign w:val="center"/>
          </w:tcPr>
          <w:p w:rsidR="003624D9" w:rsidRPr="003624D9" w:rsidRDefault="003624D9" w:rsidP="003624D9">
            <w:pPr>
              <w:keepNext/>
              <w:spacing w:after="40" w:line="240" w:lineRule="auto"/>
              <w:rPr>
                <w:rFonts w:ascii="Calibri" w:eastAsia="Calibri" w:hAnsi="Calibri" w:cs="Times New Roman"/>
                <w:szCs w:val="24"/>
              </w:rPr>
            </w:pPr>
            <w:r w:rsidRPr="003624D9">
              <w:rPr>
                <w:rFonts w:ascii="Calibri" w:eastAsia="Calibri" w:hAnsi="Calibri" w:cs="Times New Roman"/>
                <w:szCs w:val="24"/>
              </w:rPr>
              <w:t>3.3 Podpora pořizování a uplatňování dokumentů územního rozvoje, 4.1 Posílení komunitně vedeného místního rozvoje za účelem zvýšení kvality ve venkovských oblastech a aktivizace místního potenciálu</w:t>
            </w:r>
          </w:p>
        </w:tc>
      </w:tr>
      <w:tr w:rsidR="003624D9" w:rsidRPr="003624D9" w:rsidTr="008473F1">
        <w:trPr>
          <w:trHeight w:val="415"/>
        </w:trPr>
        <w:tc>
          <w:tcPr>
            <w:tcW w:w="2835" w:type="dxa"/>
            <w:vAlign w:val="center"/>
          </w:tcPr>
          <w:p w:rsidR="003624D9" w:rsidRPr="003624D9" w:rsidRDefault="003624D9" w:rsidP="003624D9">
            <w:pPr>
              <w:spacing w:after="0" w:line="240" w:lineRule="auto"/>
              <w:rPr>
                <w:rFonts w:ascii="Calibri" w:eastAsia="Calibri" w:hAnsi="Calibri" w:cs="Times New Roman"/>
                <w:b/>
                <w:szCs w:val="24"/>
              </w:rPr>
            </w:pPr>
            <w:r w:rsidRPr="003624D9">
              <w:rPr>
                <w:rFonts w:ascii="Calibri" w:eastAsia="Calibri" w:hAnsi="Calibri" w:cs="Times New Roman"/>
                <w:b/>
                <w:szCs w:val="24"/>
              </w:rPr>
              <w:t>Typy projektů</w:t>
            </w:r>
          </w:p>
        </w:tc>
        <w:tc>
          <w:tcPr>
            <w:tcW w:w="10802" w:type="dxa"/>
            <w:vAlign w:val="center"/>
          </w:tcPr>
          <w:p w:rsidR="003624D9" w:rsidRPr="003624D9" w:rsidRDefault="003624D9" w:rsidP="003624D9">
            <w:pPr>
              <w:spacing w:after="120" w:line="240" w:lineRule="auto"/>
              <w:jc w:val="both"/>
              <w:rPr>
                <w:rFonts w:ascii="Calibri" w:eastAsia="Times New Roman" w:hAnsi="Calibri" w:cs="Times New Roman"/>
                <w:szCs w:val="24"/>
                <w:lang w:eastAsia="cs-CZ"/>
              </w:rPr>
            </w:pPr>
            <w:r w:rsidRPr="003624D9">
              <w:rPr>
                <w:rFonts w:ascii="Calibri" w:eastAsia="Calibri" w:hAnsi="Calibri" w:cs="Times New Roman"/>
                <w:b/>
                <w:szCs w:val="24"/>
              </w:rPr>
              <w:t>Popis opatření</w:t>
            </w:r>
            <w:r w:rsidRPr="003624D9">
              <w:rPr>
                <w:rFonts w:ascii="Calibri" w:eastAsia="Times New Roman" w:hAnsi="Calibri" w:cs="Times New Roman"/>
                <w:b/>
                <w:szCs w:val="24"/>
                <w:lang w:eastAsia="cs-CZ"/>
              </w:rPr>
              <w:t>:</w:t>
            </w:r>
            <w:r w:rsidRPr="003624D9">
              <w:rPr>
                <w:rFonts w:ascii="Calibri" w:eastAsia="Times New Roman" w:hAnsi="Calibri" w:cs="Times New Roman"/>
                <w:szCs w:val="24"/>
                <w:lang w:eastAsia="cs-CZ"/>
              </w:rPr>
              <w:t xml:space="preserve"> Předpokladem úspěšného územního rozvoje jsou jasné a předvídatelné rámce definované v plánovací dokumentaci. Většina obcí na území MAS má zpracován územní plán, značná část z nich však postrádá navazující plány. </w:t>
            </w:r>
          </w:p>
          <w:p w:rsidR="003624D9" w:rsidRPr="003624D9" w:rsidRDefault="003624D9" w:rsidP="003624D9">
            <w:pPr>
              <w:spacing w:after="120" w:line="240" w:lineRule="auto"/>
              <w:jc w:val="both"/>
              <w:rPr>
                <w:rFonts w:ascii="Calibri" w:eastAsia="Times New Roman" w:hAnsi="Calibri" w:cs="Times New Roman"/>
                <w:szCs w:val="24"/>
                <w:lang w:eastAsia="cs-CZ"/>
              </w:rPr>
            </w:pPr>
            <w:r w:rsidRPr="003624D9">
              <w:rPr>
                <w:rFonts w:ascii="Calibri" w:eastAsia="Times New Roman" w:hAnsi="Calibri" w:cs="Times New Roman"/>
                <w:b/>
                <w:szCs w:val="24"/>
                <w:lang w:eastAsia="cs-CZ"/>
              </w:rPr>
              <w:t>Cílem opatření</w:t>
            </w:r>
            <w:r w:rsidRPr="003624D9">
              <w:rPr>
                <w:rFonts w:ascii="Calibri" w:eastAsia="Times New Roman" w:hAnsi="Calibri" w:cs="Times New Roman"/>
                <w:szCs w:val="24"/>
                <w:lang w:eastAsia="cs-CZ"/>
              </w:rPr>
              <w:t xml:space="preserve"> je doplnění chybějících součástí soustavy plánovací dokumentace. </w:t>
            </w:r>
          </w:p>
          <w:p w:rsidR="003624D9" w:rsidRPr="003624D9" w:rsidRDefault="003624D9" w:rsidP="003624D9">
            <w:pPr>
              <w:spacing w:after="120" w:line="240" w:lineRule="auto"/>
              <w:jc w:val="both"/>
              <w:rPr>
                <w:rFonts w:ascii="Calibri" w:eastAsia="Times New Roman" w:hAnsi="Calibri" w:cs="Times New Roman"/>
                <w:szCs w:val="24"/>
                <w:lang w:eastAsia="cs-CZ"/>
              </w:rPr>
            </w:pPr>
            <w:r w:rsidRPr="003624D9">
              <w:rPr>
                <w:rFonts w:ascii="Calibri" w:eastAsia="Times New Roman" w:hAnsi="Calibri" w:cs="Times New Roman"/>
                <w:b/>
                <w:szCs w:val="24"/>
                <w:lang w:eastAsia="cs-CZ"/>
              </w:rPr>
              <w:t>Podporované aktivity</w:t>
            </w:r>
            <w:r w:rsidRPr="003624D9">
              <w:rPr>
                <w:rFonts w:ascii="Calibri" w:eastAsia="Times New Roman" w:hAnsi="Calibri" w:cs="Times New Roman"/>
                <w:szCs w:val="24"/>
                <w:lang w:eastAsia="cs-CZ"/>
              </w:rPr>
              <w:t>:</w:t>
            </w:r>
          </w:p>
          <w:p w:rsidR="003624D9" w:rsidRPr="003624D9" w:rsidRDefault="003624D9" w:rsidP="003624D9">
            <w:pPr>
              <w:numPr>
                <w:ilvl w:val="0"/>
                <w:numId w:val="8"/>
              </w:numPr>
              <w:spacing w:after="120" w:line="240" w:lineRule="auto"/>
              <w:contextualSpacing/>
              <w:jc w:val="both"/>
              <w:rPr>
                <w:rFonts w:ascii="Calibri" w:eastAsia="Times New Roman" w:hAnsi="Calibri" w:cs="Times New Roman"/>
                <w:b/>
                <w:i/>
                <w:szCs w:val="24"/>
                <w:lang w:eastAsia="cs-CZ"/>
              </w:rPr>
            </w:pPr>
            <w:r w:rsidRPr="003624D9">
              <w:rPr>
                <w:rFonts w:ascii="Calibri" w:eastAsia="Times New Roman" w:hAnsi="Calibri" w:cs="Times New Roman"/>
                <w:szCs w:val="24"/>
                <w:lang w:eastAsia="cs-CZ"/>
              </w:rPr>
              <w:t>Pořízení územních studií (na řešení krajiny).</w:t>
            </w:r>
          </w:p>
        </w:tc>
      </w:tr>
      <w:tr w:rsidR="003624D9" w:rsidRPr="003624D9" w:rsidTr="008473F1">
        <w:trPr>
          <w:trHeight w:val="415"/>
        </w:trPr>
        <w:tc>
          <w:tcPr>
            <w:tcW w:w="2835" w:type="dxa"/>
            <w:vAlign w:val="center"/>
          </w:tcPr>
          <w:p w:rsidR="003624D9" w:rsidRPr="003624D9" w:rsidRDefault="003624D9" w:rsidP="003624D9">
            <w:pPr>
              <w:spacing w:after="0" w:line="240" w:lineRule="auto"/>
              <w:rPr>
                <w:rFonts w:ascii="Calibri" w:eastAsia="Calibri" w:hAnsi="Calibri" w:cs="Times New Roman"/>
                <w:b/>
                <w:szCs w:val="24"/>
              </w:rPr>
            </w:pPr>
            <w:r w:rsidRPr="003624D9">
              <w:rPr>
                <w:rFonts w:ascii="Calibri" w:eastAsia="Calibri" w:hAnsi="Calibri" w:cs="Times New Roman"/>
                <w:b/>
                <w:szCs w:val="24"/>
              </w:rPr>
              <w:t>Definice příjemce dotace</w:t>
            </w:r>
          </w:p>
        </w:tc>
        <w:tc>
          <w:tcPr>
            <w:tcW w:w="10802" w:type="dxa"/>
            <w:vAlign w:val="center"/>
          </w:tcPr>
          <w:p w:rsidR="003624D9" w:rsidRPr="003624D9" w:rsidRDefault="003624D9" w:rsidP="003624D9">
            <w:pPr>
              <w:spacing w:after="0" w:line="240" w:lineRule="auto"/>
              <w:rPr>
                <w:rFonts w:ascii="Calibri" w:eastAsia="Calibri" w:hAnsi="Calibri" w:cs="Times New Roman"/>
                <w:szCs w:val="24"/>
              </w:rPr>
            </w:pPr>
            <w:r w:rsidRPr="003624D9">
              <w:rPr>
                <w:rFonts w:ascii="Calibri" w:eastAsia="Calibri" w:hAnsi="Calibri" w:cs="Times New Roman"/>
                <w:szCs w:val="24"/>
              </w:rPr>
              <w:t>Obce s rozšířenou působností</w:t>
            </w:r>
          </w:p>
        </w:tc>
      </w:tr>
      <w:tr w:rsidR="003624D9" w:rsidRPr="003624D9" w:rsidTr="008473F1">
        <w:trPr>
          <w:trHeight w:val="415"/>
        </w:trPr>
        <w:tc>
          <w:tcPr>
            <w:tcW w:w="2835" w:type="dxa"/>
            <w:vAlign w:val="center"/>
          </w:tcPr>
          <w:p w:rsidR="003624D9" w:rsidRPr="003624D9" w:rsidRDefault="003624D9" w:rsidP="003624D9">
            <w:pPr>
              <w:spacing w:after="0" w:line="240" w:lineRule="auto"/>
              <w:rPr>
                <w:rFonts w:ascii="Calibri" w:eastAsia="Calibri" w:hAnsi="Calibri" w:cs="Times New Roman"/>
                <w:b/>
                <w:szCs w:val="24"/>
              </w:rPr>
            </w:pPr>
            <w:r w:rsidRPr="003624D9">
              <w:rPr>
                <w:rFonts w:ascii="Calibri" w:eastAsia="Calibri" w:hAnsi="Calibri" w:cs="Times New Roman"/>
                <w:b/>
                <w:szCs w:val="24"/>
              </w:rPr>
              <w:t>Min. a max. výše podpory</w:t>
            </w:r>
          </w:p>
        </w:tc>
        <w:tc>
          <w:tcPr>
            <w:tcW w:w="10802" w:type="dxa"/>
            <w:vAlign w:val="center"/>
          </w:tcPr>
          <w:p w:rsidR="003624D9" w:rsidRPr="003624D9" w:rsidRDefault="003624D9" w:rsidP="003624D9">
            <w:pPr>
              <w:spacing w:after="0" w:line="240" w:lineRule="auto"/>
              <w:rPr>
                <w:rFonts w:ascii="Calibri" w:eastAsia="Calibri" w:hAnsi="Calibri" w:cs="Times New Roman"/>
                <w:szCs w:val="24"/>
              </w:rPr>
            </w:pPr>
            <w:r w:rsidRPr="003624D9">
              <w:rPr>
                <w:rFonts w:ascii="Calibri" w:eastAsia="Calibri" w:hAnsi="Calibri" w:cs="Times New Roman"/>
                <w:szCs w:val="24"/>
              </w:rPr>
              <w:t>MAS předpokládá stanovení limitů a bude o nich informovat v konkrétní výzvě.</w:t>
            </w:r>
          </w:p>
        </w:tc>
      </w:tr>
      <w:tr w:rsidR="003624D9" w:rsidRPr="003624D9" w:rsidTr="008473F1">
        <w:trPr>
          <w:trHeight w:val="415"/>
        </w:trPr>
        <w:tc>
          <w:tcPr>
            <w:tcW w:w="2835" w:type="dxa"/>
            <w:vAlign w:val="center"/>
          </w:tcPr>
          <w:p w:rsidR="003624D9" w:rsidRPr="003624D9" w:rsidRDefault="003624D9" w:rsidP="003624D9">
            <w:pPr>
              <w:spacing w:after="0" w:line="240" w:lineRule="auto"/>
              <w:rPr>
                <w:rFonts w:ascii="Calibri" w:eastAsia="Calibri" w:hAnsi="Calibri" w:cs="Times New Roman"/>
                <w:b/>
                <w:szCs w:val="24"/>
              </w:rPr>
            </w:pPr>
            <w:r w:rsidRPr="003624D9">
              <w:rPr>
                <w:rFonts w:ascii="Calibri" w:eastAsia="Calibri" w:hAnsi="Calibri" w:cs="Times New Roman"/>
                <w:b/>
                <w:szCs w:val="24"/>
              </w:rPr>
              <w:t>Principy preferenčních kritérií</w:t>
            </w:r>
          </w:p>
        </w:tc>
        <w:tc>
          <w:tcPr>
            <w:tcW w:w="10802" w:type="dxa"/>
            <w:vAlign w:val="center"/>
          </w:tcPr>
          <w:p w:rsidR="003624D9" w:rsidRPr="003624D9" w:rsidRDefault="003624D9" w:rsidP="003624D9">
            <w:pPr>
              <w:spacing w:after="0" w:line="240" w:lineRule="auto"/>
              <w:rPr>
                <w:rFonts w:ascii="Calibri" w:eastAsia="Calibri" w:hAnsi="Calibri" w:cs="Times New Roman"/>
                <w:szCs w:val="24"/>
              </w:rPr>
            </w:pPr>
            <w:r w:rsidRPr="003624D9">
              <w:rPr>
                <w:rFonts w:ascii="Calibri" w:eastAsia="Calibri" w:hAnsi="Calibri" w:cs="Times New Roman"/>
                <w:szCs w:val="24"/>
              </w:rPr>
              <w:t>Preferenční kritéria budou stanovena v konkrétní výzvě MAS.</w:t>
            </w:r>
          </w:p>
        </w:tc>
      </w:tr>
    </w:tbl>
    <w:p w:rsidR="003624D9" w:rsidRPr="003624D9" w:rsidRDefault="003624D9" w:rsidP="003624D9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:rsidR="003624D9" w:rsidRPr="003624D9" w:rsidRDefault="003624D9" w:rsidP="003624D9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:rsidR="003624D9" w:rsidRPr="003624D9" w:rsidRDefault="003624D9" w:rsidP="003624D9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:rsidR="003624D9" w:rsidRPr="003624D9" w:rsidRDefault="003624D9" w:rsidP="003624D9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:rsidR="003624D9" w:rsidRPr="003624D9" w:rsidRDefault="003624D9" w:rsidP="003624D9">
      <w:pPr>
        <w:spacing w:after="0" w:line="240" w:lineRule="auto"/>
        <w:jc w:val="both"/>
        <w:rPr>
          <w:rFonts w:ascii="Calibri" w:eastAsia="Calibri" w:hAnsi="Calibri" w:cs="Times New Roman"/>
          <w:b/>
        </w:rPr>
      </w:pPr>
      <w:r w:rsidRPr="003624D9">
        <w:rPr>
          <w:rFonts w:ascii="Calibri" w:eastAsia="Calibri" w:hAnsi="Calibri" w:cs="Times New Roman"/>
          <w:b/>
        </w:rPr>
        <w:t xml:space="preserve">Indikátory </w:t>
      </w:r>
    </w:p>
    <w:tbl>
      <w:tblPr>
        <w:tblW w:w="13692" w:type="dxa"/>
        <w:tblInd w:w="5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52"/>
        <w:gridCol w:w="10840"/>
      </w:tblGrid>
      <w:tr w:rsidR="003624D9" w:rsidRPr="003624D9" w:rsidTr="008473F1">
        <w:trPr>
          <w:trHeight w:val="335"/>
          <w:tblHeader/>
        </w:trPr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  <w:hideMark/>
          </w:tcPr>
          <w:p w:rsidR="003624D9" w:rsidRPr="003624D9" w:rsidRDefault="003624D9" w:rsidP="003624D9">
            <w:pPr>
              <w:spacing w:after="0" w:line="276" w:lineRule="auto"/>
              <w:jc w:val="center"/>
              <w:rPr>
                <w:rFonts w:ascii="Calibri" w:eastAsia="Times New Roman" w:hAnsi="Calibri" w:cs="Arial"/>
                <w:lang w:eastAsia="cs-CZ"/>
              </w:rPr>
            </w:pPr>
            <w:r w:rsidRPr="003624D9">
              <w:rPr>
                <w:rFonts w:ascii="Calibri" w:eastAsia="Times New Roman" w:hAnsi="Calibri" w:cs="Arial"/>
                <w:lang w:eastAsia="cs-CZ"/>
              </w:rPr>
              <w:t>ID</w:t>
            </w:r>
          </w:p>
        </w:tc>
        <w:tc>
          <w:tcPr>
            <w:tcW w:w="10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  <w:hideMark/>
          </w:tcPr>
          <w:p w:rsidR="003624D9" w:rsidRPr="003624D9" w:rsidRDefault="003624D9" w:rsidP="003624D9">
            <w:pPr>
              <w:spacing w:after="0" w:line="276" w:lineRule="auto"/>
              <w:jc w:val="center"/>
              <w:rPr>
                <w:rFonts w:ascii="Calibri" w:eastAsia="Times New Roman" w:hAnsi="Calibri" w:cs="Arial"/>
                <w:lang w:eastAsia="cs-CZ"/>
              </w:rPr>
            </w:pPr>
            <w:r w:rsidRPr="003624D9">
              <w:rPr>
                <w:rFonts w:ascii="Calibri" w:eastAsia="Times New Roman" w:hAnsi="Calibri" w:cs="Arial"/>
                <w:lang w:eastAsia="cs-CZ"/>
              </w:rPr>
              <w:t>Ukazatel</w:t>
            </w:r>
          </w:p>
        </w:tc>
      </w:tr>
      <w:tr w:rsidR="003624D9" w:rsidRPr="003624D9" w:rsidTr="008473F1">
        <w:trPr>
          <w:trHeight w:val="20"/>
        </w:trPr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4D9" w:rsidRPr="003624D9" w:rsidRDefault="003624D9" w:rsidP="003624D9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3624D9">
              <w:rPr>
                <w:rFonts w:ascii="Calibri" w:eastAsia="Calibri" w:hAnsi="Calibri" w:cs="Times New Roman"/>
              </w:rPr>
              <w:t>9 02 03</w:t>
            </w:r>
          </w:p>
        </w:tc>
        <w:tc>
          <w:tcPr>
            <w:tcW w:w="10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24D9" w:rsidRPr="003624D9" w:rsidRDefault="003624D9" w:rsidP="003624D9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lang w:eastAsia="cs-CZ"/>
              </w:rPr>
            </w:pPr>
            <w:r w:rsidRPr="003624D9">
              <w:rPr>
                <w:rFonts w:ascii="Calibri" w:eastAsia="Times New Roman" w:hAnsi="Calibri" w:cs="Times New Roman"/>
                <w:lang w:eastAsia="cs-CZ"/>
              </w:rPr>
              <w:t xml:space="preserve">Počet územní </w:t>
            </w:r>
            <w:proofErr w:type="gramStart"/>
            <w:r w:rsidRPr="003624D9">
              <w:rPr>
                <w:rFonts w:ascii="Calibri" w:eastAsia="Times New Roman" w:hAnsi="Calibri" w:cs="Times New Roman"/>
                <w:lang w:eastAsia="cs-CZ"/>
              </w:rPr>
              <w:t>studií - krajina</w:t>
            </w:r>
            <w:proofErr w:type="gramEnd"/>
          </w:p>
        </w:tc>
      </w:tr>
      <w:tr w:rsidR="003624D9" w:rsidRPr="003624D9" w:rsidTr="008473F1">
        <w:trPr>
          <w:trHeight w:val="20"/>
        </w:trPr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24D9" w:rsidRPr="003624D9" w:rsidRDefault="003624D9" w:rsidP="003624D9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3624D9">
              <w:rPr>
                <w:rFonts w:ascii="Calibri" w:eastAsia="Calibri" w:hAnsi="Calibri" w:cs="Times New Roman"/>
              </w:rPr>
              <w:t>9 02 10</w:t>
            </w:r>
          </w:p>
        </w:tc>
        <w:tc>
          <w:tcPr>
            <w:tcW w:w="10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24D9" w:rsidRPr="003624D9" w:rsidRDefault="003624D9" w:rsidP="003624D9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3624D9">
              <w:rPr>
                <w:rFonts w:ascii="Calibri" w:eastAsia="Calibri" w:hAnsi="Calibri" w:cs="Times New Roman"/>
              </w:rPr>
              <w:t>Plocha území pokrytá uzemním plánem, regulačním plánem a územní studií</w:t>
            </w:r>
          </w:p>
        </w:tc>
      </w:tr>
      <w:tr w:rsidR="003624D9" w:rsidRPr="003624D9" w:rsidTr="008473F1">
        <w:trPr>
          <w:trHeight w:val="20"/>
        </w:trPr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24D9" w:rsidRPr="003624D9" w:rsidRDefault="003624D9" w:rsidP="003624D9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3624D9">
              <w:rPr>
                <w:rFonts w:ascii="Calibri" w:eastAsia="Calibri" w:hAnsi="Calibri" w:cs="Times New Roman"/>
              </w:rPr>
              <w:t>9 02 00</w:t>
            </w:r>
          </w:p>
        </w:tc>
        <w:tc>
          <w:tcPr>
            <w:tcW w:w="10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24D9" w:rsidRPr="003624D9" w:rsidRDefault="003624D9" w:rsidP="003624D9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3624D9">
              <w:rPr>
                <w:rFonts w:ascii="Calibri" w:eastAsia="Calibri" w:hAnsi="Calibri" w:cs="Times New Roman"/>
              </w:rPr>
              <w:t>Počet územních plánů, regulačních plánů a územních studií</w:t>
            </w:r>
          </w:p>
        </w:tc>
      </w:tr>
    </w:tbl>
    <w:p w:rsidR="004D6EF8" w:rsidRDefault="004D6EF8"/>
    <w:sectPr w:rsidR="004D6EF8" w:rsidSect="003624D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3930CF" w:rsidRDefault="003930CF">
      <w:pPr>
        <w:spacing w:after="0" w:line="240" w:lineRule="auto"/>
      </w:pPr>
      <w:r>
        <w:separator/>
      </w:r>
    </w:p>
  </w:endnote>
  <w:endnote w:type="continuationSeparator" w:id="0">
    <w:p w:rsidR="003930CF" w:rsidRDefault="003930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3930CF" w:rsidRDefault="003930CF">
      <w:pPr>
        <w:spacing w:after="0" w:line="240" w:lineRule="auto"/>
      </w:pPr>
      <w:r>
        <w:separator/>
      </w:r>
    </w:p>
  </w:footnote>
  <w:footnote w:type="continuationSeparator" w:id="0">
    <w:p w:rsidR="003930CF" w:rsidRDefault="003930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6A23A3"/>
    <w:multiLevelType w:val="hybridMultilevel"/>
    <w:tmpl w:val="D568924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F1F6B6F"/>
    <w:multiLevelType w:val="hybridMultilevel"/>
    <w:tmpl w:val="880CCEC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438751A"/>
    <w:multiLevelType w:val="hybridMultilevel"/>
    <w:tmpl w:val="84EE04B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6EB22D7"/>
    <w:multiLevelType w:val="hybridMultilevel"/>
    <w:tmpl w:val="7D0CA7AC"/>
    <w:lvl w:ilvl="0" w:tplc="04050001">
      <w:start w:val="1"/>
      <w:numFmt w:val="bullet"/>
      <w:lvlText w:val=""/>
      <w:lvlJc w:val="left"/>
      <w:pPr>
        <w:ind w:left="39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4" w15:restartNumberingAfterBreak="0">
    <w:nsid w:val="49075BAC"/>
    <w:multiLevelType w:val="hybridMultilevel"/>
    <w:tmpl w:val="41F85C2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C9D56D6"/>
    <w:multiLevelType w:val="hybridMultilevel"/>
    <w:tmpl w:val="0AF0EC8A"/>
    <w:lvl w:ilvl="0" w:tplc="04050001">
      <w:start w:val="1"/>
      <w:numFmt w:val="bullet"/>
      <w:lvlText w:val=""/>
      <w:lvlJc w:val="left"/>
      <w:pPr>
        <w:ind w:left="39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6" w15:restartNumberingAfterBreak="0">
    <w:nsid w:val="677C5BB6"/>
    <w:multiLevelType w:val="hybridMultilevel"/>
    <w:tmpl w:val="495E191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F3938F2"/>
    <w:multiLevelType w:val="hybridMultilevel"/>
    <w:tmpl w:val="BEB22B3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A851710"/>
    <w:multiLevelType w:val="hybridMultilevel"/>
    <w:tmpl w:val="DF58D3C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7"/>
  </w:num>
  <w:num w:numId="5">
    <w:abstractNumId w:val="3"/>
  </w:num>
  <w:num w:numId="6">
    <w:abstractNumId w:val="1"/>
  </w:num>
  <w:num w:numId="7">
    <w:abstractNumId w:val="8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4D9"/>
    <w:rsid w:val="000114E2"/>
    <w:rsid w:val="00020A80"/>
    <w:rsid w:val="00234156"/>
    <w:rsid w:val="002A77D0"/>
    <w:rsid w:val="003624D9"/>
    <w:rsid w:val="00392F41"/>
    <w:rsid w:val="003930CF"/>
    <w:rsid w:val="004D6EF8"/>
    <w:rsid w:val="005B4440"/>
    <w:rsid w:val="00682883"/>
    <w:rsid w:val="00724AB5"/>
    <w:rsid w:val="00745B72"/>
    <w:rsid w:val="008473F1"/>
    <w:rsid w:val="008E3B0B"/>
    <w:rsid w:val="00BF08FD"/>
    <w:rsid w:val="00C35245"/>
    <w:rsid w:val="00D266B2"/>
    <w:rsid w:val="00FD5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EACC2A-796E-4B36-B821-06C2DD3F4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3176</Words>
  <Characters>18745</Characters>
  <Application>Microsoft Office Word</Application>
  <DocSecurity>4</DocSecurity>
  <Lines>156</Lines>
  <Paragraphs>43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 Slav. bojiště</dc:creator>
  <cp:keywords/>
  <dc:description/>
  <cp:lastModifiedBy>Dana Adamcová</cp:lastModifiedBy>
  <cp:revision>2</cp:revision>
  <dcterms:created xsi:type="dcterms:W3CDTF">2020-06-18T12:33:00Z</dcterms:created>
  <dcterms:modified xsi:type="dcterms:W3CDTF">2020-06-18T12:33:00Z</dcterms:modified>
</cp:coreProperties>
</file>